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673" w:rsidRDefault="00C32673" w:rsidP="00C32673">
      <w:pPr>
        <w:spacing w:after="0" w:line="240" w:lineRule="auto"/>
        <w:ind w:left="1418" w:right="-709" w:hanging="851"/>
        <w:contextualSpacing/>
        <w:jc w:val="both"/>
        <w:rPr>
          <w:rFonts w:ascii="Arial Narrow" w:hAnsi="Arial Narrow" w:cs="Arial"/>
          <w:b/>
          <w:u w:val="single"/>
        </w:rPr>
      </w:pPr>
      <w:bookmarkStart w:id="0" w:name="_GoBack"/>
      <w:bookmarkEnd w:id="0"/>
    </w:p>
    <w:p w:rsidR="00D93140" w:rsidRDefault="00D93140" w:rsidP="00C32673">
      <w:pPr>
        <w:spacing w:after="0" w:line="240" w:lineRule="auto"/>
        <w:ind w:left="1418" w:right="-709" w:hanging="851"/>
        <w:contextualSpacing/>
        <w:jc w:val="both"/>
        <w:rPr>
          <w:rFonts w:ascii="Arial Narrow" w:hAnsi="Arial Narrow" w:cs="Arial"/>
          <w:b/>
          <w:u w:val="single"/>
        </w:rPr>
      </w:pPr>
    </w:p>
    <w:p w:rsidR="00D93140" w:rsidRPr="00D93140" w:rsidRDefault="00D93140" w:rsidP="00D93140">
      <w:pPr>
        <w:spacing w:after="0" w:line="240" w:lineRule="auto"/>
        <w:ind w:left="567" w:right="-709" w:firstLine="142"/>
        <w:contextualSpacing/>
        <w:jc w:val="center"/>
        <w:rPr>
          <w:rFonts w:ascii="Times New Roman" w:hAnsi="Times New Roman"/>
          <w:b/>
        </w:rPr>
      </w:pPr>
      <w:r w:rsidRPr="00D93140">
        <w:rPr>
          <w:rFonts w:ascii="Times New Roman" w:hAnsi="Times New Roman"/>
          <w:b/>
        </w:rPr>
        <w:t>PROCÈS VERBAL DE RÉUNION</w:t>
      </w:r>
    </w:p>
    <w:p w:rsidR="00D93140" w:rsidRPr="00D93140" w:rsidRDefault="00D93140" w:rsidP="00D93140">
      <w:pPr>
        <w:spacing w:after="0" w:line="240" w:lineRule="auto"/>
        <w:ind w:left="567" w:right="-709" w:firstLine="142"/>
        <w:contextualSpacing/>
        <w:jc w:val="center"/>
        <w:rPr>
          <w:rFonts w:ascii="Times New Roman" w:hAnsi="Times New Roman"/>
          <w:b/>
        </w:rPr>
      </w:pPr>
      <w:r w:rsidRPr="00D93140">
        <w:rPr>
          <w:rFonts w:ascii="Times New Roman" w:hAnsi="Times New Roman"/>
          <w:b/>
        </w:rPr>
        <w:t>DU CONSEIL MUNICIPAL DE VERNEUGHEOL</w:t>
      </w:r>
    </w:p>
    <w:p w:rsidR="00D93140" w:rsidRDefault="00D93140" w:rsidP="00D149A2">
      <w:pPr>
        <w:spacing w:after="0" w:line="240" w:lineRule="auto"/>
        <w:ind w:left="567" w:right="-709" w:firstLine="142"/>
        <w:contextualSpacing/>
        <w:jc w:val="center"/>
        <w:rPr>
          <w:rFonts w:ascii="Times New Roman" w:hAnsi="Times New Roman"/>
          <w:b/>
        </w:rPr>
      </w:pPr>
      <w:r w:rsidRPr="00D93140">
        <w:rPr>
          <w:rFonts w:ascii="Times New Roman" w:hAnsi="Times New Roman"/>
          <w:b/>
        </w:rPr>
        <w:t>EN DATE DU</w:t>
      </w:r>
      <w:r w:rsidR="00D149A2">
        <w:rPr>
          <w:rFonts w:ascii="Times New Roman" w:hAnsi="Times New Roman"/>
          <w:b/>
        </w:rPr>
        <w:t xml:space="preserve"> 1</w:t>
      </w:r>
      <w:r w:rsidR="00E615BA">
        <w:rPr>
          <w:rFonts w:ascii="Times New Roman" w:hAnsi="Times New Roman"/>
          <w:b/>
        </w:rPr>
        <w:t>2 OCTOB</w:t>
      </w:r>
      <w:r w:rsidR="008A4972">
        <w:rPr>
          <w:rFonts w:ascii="Times New Roman" w:hAnsi="Times New Roman"/>
          <w:b/>
        </w:rPr>
        <w:t>RE</w:t>
      </w:r>
      <w:r w:rsidR="00D149A2">
        <w:rPr>
          <w:rFonts w:ascii="Times New Roman" w:hAnsi="Times New Roman"/>
          <w:b/>
        </w:rPr>
        <w:t xml:space="preserve"> 2022</w:t>
      </w:r>
    </w:p>
    <w:p w:rsidR="00D149A2" w:rsidRDefault="00D149A2" w:rsidP="00D149A2">
      <w:pPr>
        <w:spacing w:after="0" w:line="240" w:lineRule="auto"/>
        <w:ind w:left="567" w:right="-709" w:firstLine="142"/>
        <w:contextualSpacing/>
        <w:jc w:val="center"/>
        <w:rPr>
          <w:rFonts w:ascii="Arial Narrow" w:hAnsi="Arial Narrow" w:cs="Arial"/>
          <w:b/>
          <w:u w:val="single"/>
        </w:rPr>
      </w:pPr>
    </w:p>
    <w:p w:rsidR="00546F68" w:rsidRPr="00E41166" w:rsidRDefault="00546F68" w:rsidP="00546F68">
      <w:pPr>
        <w:spacing w:after="0" w:line="240" w:lineRule="auto"/>
        <w:ind w:left="567" w:right="-567"/>
        <w:contextualSpacing/>
        <w:jc w:val="both"/>
        <w:rPr>
          <w:rFonts w:ascii="Times New Roman" w:hAnsi="Times New Roman"/>
        </w:rPr>
      </w:pPr>
      <w:r w:rsidRPr="00E41166">
        <w:rPr>
          <w:rFonts w:ascii="Times New Roman" w:hAnsi="Times New Roman"/>
        </w:rPr>
        <w:t>L'an deux mil vingt</w:t>
      </w:r>
      <w:r w:rsidR="00FE24F2" w:rsidRPr="00E41166">
        <w:rPr>
          <w:rFonts w:ascii="Times New Roman" w:hAnsi="Times New Roman"/>
        </w:rPr>
        <w:t>-deux</w:t>
      </w:r>
      <w:r w:rsidRPr="00E41166">
        <w:rPr>
          <w:rFonts w:ascii="Times New Roman" w:hAnsi="Times New Roman"/>
        </w:rPr>
        <w:t xml:space="preserve">, </w:t>
      </w:r>
      <w:r w:rsidR="00A23D9A" w:rsidRPr="00E41166">
        <w:rPr>
          <w:rFonts w:ascii="Times New Roman" w:hAnsi="Times New Roman"/>
        </w:rPr>
        <w:t xml:space="preserve">le </w:t>
      </w:r>
      <w:r w:rsidR="00D149A2">
        <w:rPr>
          <w:rFonts w:ascii="Times New Roman" w:hAnsi="Times New Roman"/>
        </w:rPr>
        <w:t>1</w:t>
      </w:r>
      <w:r w:rsidR="00E615BA">
        <w:rPr>
          <w:rFonts w:ascii="Times New Roman" w:hAnsi="Times New Roman"/>
        </w:rPr>
        <w:t>2 octo</w:t>
      </w:r>
      <w:r w:rsidR="008A4972">
        <w:rPr>
          <w:rFonts w:ascii="Times New Roman" w:hAnsi="Times New Roman"/>
        </w:rPr>
        <w:t>bre</w:t>
      </w:r>
      <w:r w:rsidR="00A23D9A" w:rsidRPr="00E41166">
        <w:rPr>
          <w:rFonts w:ascii="Times New Roman" w:hAnsi="Times New Roman"/>
        </w:rPr>
        <w:t xml:space="preserve"> à 20 heures</w:t>
      </w:r>
      <w:r w:rsidRPr="00E41166">
        <w:rPr>
          <w:rFonts w:ascii="Times New Roman" w:hAnsi="Times New Roman"/>
        </w:rPr>
        <w:t>, le Conseil Municipal dûment convoqué, s'est réuni à VERNEUGHEOL, sous la présidence de Monsieur Bernard THOMAS, Maire.</w:t>
      </w:r>
    </w:p>
    <w:p w:rsidR="00546F68" w:rsidRPr="00E41166" w:rsidRDefault="00546F68" w:rsidP="00546F68">
      <w:pPr>
        <w:spacing w:after="0" w:line="240" w:lineRule="auto"/>
        <w:ind w:left="540" w:right="-567"/>
        <w:contextualSpacing/>
        <w:jc w:val="both"/>
        <w:rPr>
          <w:rFonts w:ascii="Times New Roman" w:hAnsi="Times New Roman"/>
        </w:rPr>
      </w:pPr>
    </w:p>
    <w:p w:rsidR="00A23D9A" w:rsidRPr="00D93140" w:rsidRDefault="00A23D9A" w:rsidP="00A23D9A">
      <w:pPr>
        <w:spacing w:after="0" w:line="240" w:lineRule="auto"/>
        <w:ind w:left="540" w:right="-567"/>
        <w:contextualSpacing/>
        <w:jc w:val="both"/>
        <w:rPr>
          <w:rFonts w:ascii="Times New Roman" w:hAnsi="Times New Roman"/>
          <w:b/>
        </w:rPr>
      </w:pPr>
      <w:r w:rsidRPr="00D93140">
        <w:rPr>
          <w:rFonts w:ascii="Times New Roman" w:hAnsi="Times New Roman"/>
          <w:b/>
        </w:rPr>
        <w:t xml:space="preserve">Date de convocation </w:t>
      </w:r>
      <w:r w:rsidR="00D93140" w:rsidRPr="00D93140">
        <w:rPr>
          <w:rFonts w:ascii="Times New Roman" w:hAnsi="Times New Roman"/>
          <w:b/>
        </w:rPr>
        <w:t xml:space="preserve">du Conseil Municipal </w:t>
      </w:r>
      <w:r w:rsidRPr="00D93140">
        <w:rPr>
          <w:rFonts w:ascii="Times New Roman" w:hAnsi="Times New Roman"/>
          <w:b/>
        </w:rPr>
        <w:t xml:space="preserve">: </w:t>
      </w:r>
      <w:r w:rsidR="00D149A2">
        <w:rPr>
          <w:rFonts w:ascii="Times New Roman" w:hAnsi="Times New Roman"/>
          <w:b/>
        </w:rPr>
        <w:t>0</w:t>
      </w:r>
      <w:r w:rsidR="00E615BA">
        <w:rPr>
          <w:rFonts w:ascii="Times New Roman" w:hAnsi="Times New Roman"/>
          <w:b/>
        </w:rPr>
        <w:t>5/10</w:t>
      </w:r>
      <w:r w:rsidR="00FE24F2" w:rsidRPr="00D93140">
        <w:rPr>
          <w:rFonts w:ascii="Times New Roman" w:hAnsi="Times New Roman"/>
          <w:b/>
        </w:rPr>
        <w:t>/2022</w:t>
      </w:r>
      <w:r w:rsidRPr="00D93140">
        <w:rPr>
          <w:rFonts w:ascii="Times New Roman" w:hAnsi="Times New Roman"/>
          <w:b/>
        </w:rPr>
        <w:t>.</w:t>
      </w:r>
    </w:p>
    <w:p w:rsidR="00A23D9A" w:rsidRPr="00E41166" w:rsidRDefault="00A23D9A" w:rsidP="00A23D9A">
      <w:pPr>
        <w:spacing w:after="0" w:line="240" w:lineRule="auto"/>
        <w:ind w:left="540" w:right="-567"/>
        <w:contextualSpacing/>
        <w:jc w:val="both"/>
        <w:rPr>
          <w:rFonts w:ascii="Times New Roman" w:hAnsi="Times New Roman"/>
        </w:rPr>
      </w:pPr>
    </w:p>
    <w:p w:rsidR="00A23D9A" w:rsidRDefault="00D93140" w:rsidP="00A23D9A">
      <w:pPr>
        <w:spacing w:after="0" w:line="240" w:lineRule="auto"/>
        <w:ind w:left="540" w:right="-567"/>
        <w:contextualSpacing/>
        <w:jc w:val="both"/>
        <w:rPr>
          <w:rFonts w:ascii="Times New Roman" w:hAnsi="Times New Roman"/>
        </w:rPr>
      </w:pPr>
      <w:r w:rsidRPr="00D93140">
        <w:rPr>
          <w:rFonts w:ascii="Times New Roman" w:hAnsi="Times New Roman"/>
          <w:b/>
        </w:rPr>
        <w:t>Étaient présents</w:t>
      </w:r>
      <w:r w:rsidR="00A23D9A" w:rsidRPr="00E41166">
        <w:rPr>
          <w:rFonts w:ascii="Times New Roman" w:hAnsi="Times New Roman"/>
        </w:rPr>
        <w:t>:</w:t>
      </w:r>
      <w:r w:rsidR="00EB5F5E">
        <w:rPr>
          <w:rFonts w:ascii="Times New Roman" w:hAnsi="Times New Roman"/>
        </w:rPr>
        <w:t>BOUYON Daniel,</w:t>
      </w:r>
      <w:r w:rsidR="00CC562E">
        <w:rPr>
          <w:rFonts w:ascii="Times New Roman" w:hAnsi="Times New Roman"/>
        </w:rPr>
        <w:t xml:space="preserve"> DE ROOJ Alexandra,</w:t>
      </w:r>
      <w:r w:rsidR="00EB5F5E">
        <w:rPr>
          <w:rFonts w:ascii="Times New Roman" w:hAnsi="Times New Roman"/>
        </w:rPr>
        <w:t xml:space="preserve"> DEVEDEUX Stéphanie</w:t>
      </w:r>
      <w:r w:rsidR="00566CC0">
        <w:rPr>
          <w:rFonts w:ascii="Times New Roman" w:hAnsi="Times New Roman"/>
        </w:rPr>
        <w:t xml:space="preserve">, </w:t>
      </w:r>
      <w:r w:rsidR="00496B05">
        <w:rPr>
          <w:rFonts w:ascii="Times New Roman" w:hAnsi="Times New Roman"/>
        </w:rPr>
        <w:t xml:space="preserve"> JARLETON Jean-Paul, LECLERC Georges, LEGOUEIX Jean-Baptiste, </w:t>
      </w:r>
      <w:r w:rsidR="00566CC0">
        <w:rPr>
          <w:rFonts w:ascii="Times New Roman" w:hAnsi="Times New Roman"/>
        </w:rPr>
        <w:t xml:space="preserve">MANDON Laetitia, </w:t>
      </w:r>
      <w:r w:rsidR="00496B05">
        <w:rPr>
          <w:rFonts w:ascii="Times New Roman" w:hAnsi="Times New Roman"/>
        </w:rPr>
        <w:t>MICHON Isabelle, RICHARD Isabelle, RICHIN Jean-Louis.</w:t>
      </w:r>
    </w:p>
    <w:p w:rsidR="00D149A2" w:rsidRDefault="00D149A2" w:rsidP="00A23D9A">
      <w:pPr>
        <w:spacing w:after="0" w:line="240" w:lineRule="auto"/>
        <w:ind w:left="540" w:right="-567"/>
        <w:contextualSpacing/>
        <w:jc w:val="both"/>
        <w:rPr>
          <w:rFonts w:ascii="Times New Roman" w:hAnsi="Times New Roman"/>
        </w:rPr>
      </w:pPr>
    </w:p>
    <w:p w:rsidR="00D93140" w:rsidRDefault="00D93140" w:rsidP="00A23D9A">
      <w:pPr>
        <w:spacing w:after="0" w:line="240" w:lineRule="auto"/>
        <w:ind w:left="540" w:right="-567"/>
        <w:contextualSpacing/>
        <w:jc w:val="both"/>
        <w:rPr>
          <w:rFonts w:ascii="Times New Roman" w:hAnsi="Times New Roman"/>
        </w:rPr>
      </w:pPr>
    </w:p>
    <w:p w:rsidR="00D93140" w:rsidRPr="00496B05" w:rsidRDefault="00D93140" w:rsidP="00A23D9A">
      <w:pPr>
        <w:spacing w:after="0" w:line="240" w:lineRule="auto"/>
        <w:ind w:left="540" w:right="-567"/>
        <w:contextualSpacing/>
        <w:jc w:val="both"/>
        <w:rPr>
          <w:rFonts w:ascii="Times New Roman" w:hAnsi="Times New Roman"/>
        </w:rPr>
      </w:pPr>
      <w:r w:rsidRPr="00D93140">
        <w:rPr>
          <w:rFonts w:ascii="Times New Roman" w:hAnsi="Times New Roman"/>
          <w:b/>
        </w:rPr>
        <w:t>Absents excusés</w:t>
      </w:r>
      <w:r w:rsidR="00CC562E">
        <w:rPr>
          <w:rFonts w:ascii="Times New Roman" w:hAnsi="Times New Roman"/>
          <w:b/>
        </w:rPr>
        <w:t> : /</w:t>
      </w:r>
    </w:p>
    <w:p w:rsidR="00D149A2" w:rsidRPr="00D93140" w:rsidRDefault="00D149A2" w:rsidP="00A23D9A">
      <w:pPr>
        <w:spacing w:after="0" w:line="240" w:lineRule="auto"/>
        <w:ind w:left="540" w:right="-567"/>
        <w:contextualSpacing/>
        <w:jc w:val="both"/>
        <w:rPr>
          <w:rFonts w:ascii="Times New Roman" w:hAnsi="Times New Roman"/>
          <w:b/>
        </w:rPr>
      </w:pPr>
    </w:p>
    <w:p w:rsidR="00D93140" w:rsidRDefault="00D93140" w:rsidP="00A23D9A">
      <w:pPr>
        <w:spacing w:after="0" w:line="240" w:lineRule="auto"/>
        <w:ind w:left="540" w:right="-567"/>
        <w:contextualSpacing/>
        <w:jc w:val="both"/>
        <w:rPr>
          <w:rFonts w:ascii="Times New Roman" w:hAnsi="Times New Roman"/>
        </w:rPr>
      </w:pPr>
    </w:p>
    <w:p w:rsidR="00D93140" w:rsidRDefault="00D62217" w:rsidP="00A23D9A">
      <w:pPr>
        <w:spacing w:after="0" w:line="240" w:lineRule="auto"/>
        <w:ind w:left="540" w:right="-567"/>
        <w:contextualSpacing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Avaient donné pouvoir</w:t>
      </w:r>
      <w:r w:rsidR="00D93140" w:rsidRPr="00D93140">
        <w:rPr>
          <w:rFonts w:ascii="Times New Roman" w:hAnsi="Times New Roman"/>
          <w:b/>
        </w:rPr>
        <w:t> :</w:t>
      </w:r>
      <w:r w:rsidR="00D34154">
        <w:rPr>
          <w:rFonts w:ascii="Times New Roman" w:hAnsi="Times New Roman"/>
          <w:b/>
        </w:rPr>
        <w:t xml:space="preserve"> /</w:t>
      </w:r>
    </w:p>
    <w:p w:rsidR="00D149A2" w:rsidRPr="00D93140" w:rsidRDefault="00D149A2" w:rsidP="00A23D9A">
      <w:pPr>
        <w:spacing w:after="0" w:line="240" w:lineRule="auto"/>
        <w:ind w:left="540" w:right="-567"/>
        <w:contextualSpacing/>
        <w:jc w:val="both"/>
        <w:rPr>
          <w:rFonts w:ascii="Times New Roman" w:hAnsi="Times New Roman"/>
          <w:b/>
        </w:rPr>
      </w:pPr>
    </w:p>
    <w:p w:rsidR="00A23D9A" w:rsidRPr="00E41166" w:rsidRDefault="00A23D9A" w:rsidP="00A23D9A">
      <w:pPr>
        <w:spacing w:after="0" w:line="240" w:lineRule="auto"/>
        <w:ind w:left="540" w:right="-567"/>
        <w:contextualSpacing/>
        <w:jc w:val="both"/>
        <w:rPr>
          <w:rFonts w:ascii="Times New Roman" w:hAnsi="Times New Roman"/>
        </w:rPr>
      </w:pPr>
    </w:p>
    <w:p w:rsidR="00051C93" w:rsidRDefault="00051C93" w:rsidP="00A839D2">
      <w:pPr>
        <w:pStyle w:val="LeMairerappellepropose"/>
        <w:spacing w:before="0" w:after="0"/>
        <w:ind w:left="567" w:right="-567"/>
        <w:rPr>
          <w:rFonts w:ascii="Times New Roman" w:hAnsi="Times New Roman" w:cs="Times New Roman"/>
          <w:sz w:val="22"/>
          <w:szCs w:val="22"/>
        </w:rPr>
      </w:pPr>
      <w:r w:rsidRPr="00051C93">
        <w:rPr>
          <w:rFonts w:ascii="Times New Roman" w:hAnsi="Times New Roman" w:cs="Times New Roman"/>
          <w:sz w:val="22"/>
          <w:szCs w:val="22"/>
        </w:rPr>
        <w:t>Ordre du jour :</w:t>
      </w:r>
    </w:p>
    <w:p w:rsidR="00E615BA" w:rsidRPr="00743192" w:rsidRDefault="00E615BA" w:rsidP="00E615BA">
      <w:pPr>
        <w:spacing w:after="29" w:line="250" w:lineRule="auto"/>
        <w:ind w:left="567" w:right="-567"/>
        <w:jc w:val="both"/>
        <w:rPr>
          <w:rFonts w:ascii="Times New Roman" w:hAnsi="Times New Roman"/>
          <w:sz w:val="24"/>
          <w:szCs w:val="24"/>
        </w:rPr>
      </w:pPr>
      <w:r w:rsidRPr="006614B5">
        <w:rPr>
          <w:rFonts w:ascii="Times New Roman" w:hAnsi="Times New Roman"/>
          <w:sz w:val="24"/>
          <w:szCs w:val="24"/>
        </w:rPr>
        <w:t xml:space="preserve">Approbation du compte-rendu de la séance du 14/09/2022 – </w:t>
      </w:r>
      <w:r w:rsidRPr="006614B5">
        <w:rPr>
          <w:rFonts w:ascii="Times New Roman" w:eastAsia="Arial" w:hAnsi="Times New Roman"/>
          <w:sz w:val="24"/>
          <w:szCs w:val="24"/>
        </w:rPr>
        <w:t>Règlement Eau</w:t>
      </w:r>
      <w:r>
        <w:rPr>
          <w:rFonts w:ascii="Times New Roman" w:eastAsia="Arial" w:hAnsi="Times New Roman"/>
          <w:sz w:val="24"/>
          <w:szCs w:val="24"/>
        </w:rPr>
        <w:t xml:space="preserve"> – Prévisions des</w:t>
      </w:r>
      <w:r w:rsidRPr="006614B5">
        <w:rPr>
          <w:rFonts w:ascii="Times New Roman" w:eastAsia="Arial" w:hAnsi="Times New Roman"/>
          <w:sz w:val="24"/>
          <w:szCs w:val="24"/>
        </w:rPr>
        <w:t xml:space="preserve"> dates du 11 novembre, du repas des aînés et des vœux du maire</w:t>
      </w:r>
      <w:r>
        <w:rPr>
          <w:rFonts w:ascii="Times New Roman" w:eastAsia="Arial" w:hAnsi="Times New Roman"/>
          <w:sz w:val="24"/>
          <w:szCs w:val="24"/>
        </w:rPr>
        <w:t xml:space="preserve"> – </w:t>
      </w:r>
      <w:r w:rsidRPr="006614B5">
        <w:rPr>
          <w:rFonts w:ascii="Times New Roman" w:eastAsia="Arial" w:hAnsi="Times New Roman"/>
          <w:sz w:val="24"/>
          <w:szCs w:val="24"/>
        </w:rPr>
        <w:t>Remplacement des prunus</w:t>
      </w:r>
      <w:r>
        <w:rPr>
          <w:rFonts w:ascii="Times New Roman" w:eastAsia="Arial" w:hAnsi="Times New Roman"/>
          <w:sz w:val="24"/>
          <w:szCs w:val="24"/>
        </w:rPr>
        <w:t xml:space="preserve"> – </w:t>
      </w:r>
      <w:r w:rsidRPr="006614B5">
        <w:rPr>
          <w:rFonts w:ascii="Times New Roman" w:eastAsia="Arial" w:hAnsi="Times New Roman"/>
          <w:sz w:val="24"/>
          <w:szCs w:val="24"/>
        </w:rPr>
        <w:t xml:space="preserve">Point sur les travaux de CRESSENSAT et de la voirie </w:t>
      </w:r>
      <w:r>
        <w:rPr>
          <w:rFonts w:ascii="Times New Roman" w:eastAsia="Arial" w:hAnsi="Times New Roman"/>
          <w:sz w:val="24"/>
          <w:szCs w:val="24"/>
        </w:rPr>
        <w:t xml:space="preserve">– </w:t>
      </w:r>
      <w:r w:rsidRPr="006614B5">
        <w:rPr>
          <w:rFonts w:ascii="Times New Roman" w:eastAsia="Arial" w:hAnsi="Times New Roman"/>
          <w:sz w:val="24"/>
        </w:rPr>
        <w:t xml:space="preserve">Prévisions des travaux pour 2023 </w:t>
      </w:r>
      <w:r>
        <w:rPr>
          <w:rFonts w:ascii="Times New Roman" w:eastAsia="Arial" w:hAnsi="Times New Roman"/>
          <w:sz w:val="24"/>
        </w:rPr>
        <w:t xml:space="preserve">– </w:t>
      </w:r>
      <w:r w:rsidRPr="006614B5">
        <w:rPr>
          <w:rFonts w:ascii="Times New Roman" w:eastAsia="Arial" w:hAnsi="Times New Roman"/>
          <w:sz w:val="24"/>
        </w:rPr>
        <w:t>Poste adjoint administratif</w:t>
      </w:r>
      <w:r>
        <w:rPr>
          <w:rFonts w:ascii="Times New Roman" w:eastAsia="Arial" w:hAnsi="Times New Roman"/>
          <w:sz w:val="24"/>
        </w:rPr>
        <w:t xml:space="preserve"> – Adhésion au contrat groupe risques statutaires proposé par le Centre de Gestion de la Fonction Publique Territoriale du Puy-de-Dôme – </w:t>
      </w:r>
      <w:r w:rsidRPr="00743192">
        <w:rPr>
          <w:rFonts w:ascii="Times New Roman" w:hAnsi="Times New Roman"/>
          <w:sz w:val="24"/>
          <w:szCs w:val="24"/>
        </w:rPr>
        <w:t>Questions diverses.</w:t>
      </w:r>
    </w:p>
    <w:p w:rsidR="00051C93" w:rsidRDefault="00051C93" w:rsidP="00A839D2">
      <w:pPr>
        <w:pStyle w:val="LeMairerappellepropose"/>
        <w:spacing w:before="0" w:after="0"/>
        <w:ind w:left="567" w:right="-567"/>
        <w:rPr>
          <w:rFonts w:ascii="Times New Roman" w:hAnsi="Times New Roman" w:cs="Times New Roman"/>
          <w:b w:val="0"/>
          <w:i/>
          <w:sz w:val="22"/>
          <w:szCs w:val="22"/>
        </w:rPr>
      </w:pPr>
    </w:p>
    <w:p w:rsidR="00F3700B" w:rsidRDefault="00D93140" w:rsidP="00496B05">
      <w:pPr>
        <w:pStyle w:val="LeMairerappellepropose"/>
        <w:spacing w:before="0" w:after="0"/>
        <w:ind w:left="567" w:right="-567"/>
        <w:rPr>
          <w:rFonts w:ascii="Times New Roman" w:hAnsi="Times New Roman" w:cs="Times New Roman"/>
          <w:b w:val="0"/>
          <w:i/>
          <w:sz w:val="22"/>
          <w:szCs w:val="22"/>
        </w:rPr>
      </w:pPr>
      <w:r w:rsidRPr="00D93140">
        <w:rPr>
          <w:rFonts w:ascii="Times New Roman" w:hAnsi="Times New Roman" w:cs="Times New Roman"/>
          <w:b w:val="0"/>
          <w:i/>
          <w:sz w:val="22"/>
          <w:szCs w:val="22"/>
        </w:rPr>
        <w:t>Il a été procédé à la nomination d’un secrétaire pris dans le sein de l’assemblée et</w:t>
      </w:r>
      <w:r w:rsidR="00496B05">
        <w:rPr>
          <w:rFonts w:ascii="Times New Roman" w:hAnsi="Times New Roman" w:cs="Times New Roman"/>
          <w:b w:val="0"/>
          <w:i/>
          <w:sz w:val="22"/>
          <w:szCs w:val="22"/>
        </w:rPr>
        <w:t xml:space="preserve"> Jean-Paul JARLETON </w:t>
      </w:r>
      <w:r w:rsidRPr="00D93140">
        <w:rPr>
          <w:rFonts w:ascii="Times New Roman" w:hAnsi="Times New Roman" w:cs="Times New Roman"/>
          <w:b w:val="0"/>
          <w:i/>
          <w:sz w:val="22"/>
          <w:szCs w:val="22"/>
        </w:rPr>
        <w:t>ayant obtenu la majori</w:t>
      </w:r>
      <w:r w:rsidR="009F45CA">
        <w:rPr>
          <w:rFonts w:ascii="Times New Roman" w:hAnsi="Times New Roman" w:cs="Times New Roman"/>
          <w:b w:val="0"/>
          <w:i/>
          <w:sz w:val="22"/>
          <w:szCs w:val="22"/>
        </w:rPr>
        <w:t xml:space="preserve">té des suffrages, a été désigné </w:t>
      </w:r>
      <w:r w:rsidRPr="00D93140">
        <w:rPr>
          <w:rFonts w:ascii="Times New Roman" w:hAnsi="Times New Roman" w:cs="Times New Roman"/>
          <w:b w:val="0"/>
          <w:i/>
          <w:sz w:val="22"/>
          <w:szCs w:val="22"/>
        </w:rPr>
        <w:t>pour remplir ces fonctions, qu’</w:t>
      </w:r>
      <w:r w:rsidR="00496B05">
        <w:rPr>
          <w:rFonts w:ascii="Times New Roman" w:hAnsi="Times New Roman" w:cs="Times New Roman"/>
          <w:b w:val="0"/>
          <w:i/>
          <w:sz w:val="22"/>
          <w:szCs w:val="22"/>
        </w:rPr>
        <w:t>il</w:t>
      </w:r>
      <w:r w:rsidRPr="00D93140">
        <w:rPr>
          <w:rFonts w:ascii="Times New Roman" w:hAnsi="Times New Roman" w:cs="Times New Roman"/>
          <w:b w:val="0"/>
          <w:i/>
          <w:sz w:val="22"/>
          <w:szCs w:val="22"/>
        </w:rPr>
        <w:t xml:space="preserve"> a acceptées.</w:t>
      </w:r>
    </w:p>
    <w:p w:rsidR="00D93140" w:rsidRPr="00D93140" w:rsidRDefault="00D93140" w:rsidP="00A839D2">
      <w:pPr>
        <w:pStyle w:val="LeMairerappellepropose"/>
        <w:spacing w:before="0" w:after="0"/>
        <w:ind w:left="567" w:right="-567"/>
        <w:rPr>
          <w:rFonts w:ascii="Times New Roman" w:hAnsi="Times New Roman" w:cs="Times New Roman"/>
          <w:b w:val="0"/>
          <w:i/>
          <w:sz w:val="22"/>
          <w:szCs w:val="22"/>
        </w:rPr>
      </w:pPr>
    </w:p>
    <w:p w:rsidR="002F7992" w:rsidRDefault="00D62217" w:rsidP="00D34154">
      <w:pPr>
        <w:spacing w:after="0" w:line="240" w:lineRule="auto"/>
        <w:ind w:left="540" w:right="-648"/>
        <w:contextualSpacing/>
        <w:rPr>
          <w:rFonts w:ascii="Times New Roman" w:hAnsi="Times New Roman"/>
          <w:sz w:val="24"/>
          <w:szCs w:val="24"/>
        </w:rPr>
      </w:pPr>
      <w:r w:rsidRPr="00D62217">
        <w:rPr>
          <w:rFonts w:ascii="Times New Roman" w:hAnsi="Times New Roman"/>
          <w:sz w:val="24"/>
          <w:szCs w:val="24"/>
        </w:rPr>
        <w:t xml:space="preserve">Monsieur le Maire soumet au vote le procès-verbal de la séance du </w:t>
      </w:r>
      <w:r w:rsidR="00477128">
        <w:rPr>
          <w:rFonts w:ascii="Times New Roman" w:hAnsi="Times New Roman"/>
          <w:sz w:val="24"/>
          <w:szCs w:val="24"/>
        </w:rPr>
        <w:t>1</w:t>
      </w:r>
      <w:r w:rsidR="00E615BA">
        <w:rPr>
          <w:rFonts w:ascii="Times New Roman" w:hAnsi="Times New Roman"/>
          <w:sz w:val="24"/>
          <w:szCs w:val="24"/>
        </w:rPr>
        <w:t>4septembre</w:t>
      </w:r>
      <w:r w:rsidRPr="00D62217">
        <w:rPr>
          <w:rFonts w:ascii="Times New Roman" w:hAnsi="Times New Roman"/>
          <w:sz w:val="24"/>
          <w:szCs w:val="24"/>
        </w:rPr>
        <w:t xml:space="preserve"> 2022 qui est approuvé à</w:t>
      </w:r>
      <w:r w:rsidR="00496B05">
        <w:rPr>
          <w:rFonts w:ascii="Times New Roman" w:hAnsi="Times New Roman"/>
          <w:sz w:val="24"/>
          <w:szCs w:val="24"/>
        </w:rPr>
        <w:t xml:space="preserve"> l’unanimité.</w:t>
      </w:r>
    </w:p>
    <w:p w:rsidR="00E42D41" w:rsidRDefault="00D62217" w:rsidP="00AA56AA">
      <w:pPr>
        <w:spacing w:after="0" w:line="240" w:lineRule="auto"/>
        <w:ind w:left="540" w:right="-648"/>
        <w:contextualSpacing/>
        <w:rPr>
          <w:rFonts w:ascii="Times New Roman" w:hAnsi="Times New Roman"/>
          <w:sz w:val="24"/>
          <w:szCs w:val="24"/>
        </w:rPr>
      </w:pPr>
      <w:r w:rsidRPr="00D62217">
        <w:rPr>
          <w:rFonts w:ascii="Times New Roman" w:hAnsi="Times New Roman"/>
          <w:sz w:val="24"/>
          <w:szCs w:val="24"/>
        </w:rPr>
        <w:t>Il est ensuite</w:t>
      </w:r>
      <w:r>
        <w:rPr>
          <w:rFonts w:ascii="Times New Roman" w:hAnsi="Times New Roman"/>
          <w:sz w:val="24"/>
          <w:szCs w:val="24"/>
        </w:rPr>
        <w:t xml:space="preserve"> procédé à l’examen des affaires inscrites à l’ordre du jour.</w:t>
      </w:r>
    </w:p>
    <w:p w:rsidR="002A42A1" w:rsidRDefault="002A42A1" w:rsidP="00860720">
      <w:pPr>
        <w:spacing w:after="0" w:line="240" w:lineRule="auto"/>
        <w:ind w:right="-648"/>
        <w:contextualSpacing/>
        <w:rPr>
          <w:rFonts w:ascii="Times New Roman" w:hAnsi="Times New Roman"/>
          <w:i/>
          <w:sz w:val="24"/>
          <w:szCs w:val="24"/>
        </w:rPr>
      </w:pPr>
    </w:p>
    <w:p w:rsidR="0085251D" w:rsidRPr="0085251D" w:rsidRDefault="002B59FA" w:rsidP="00860720">
      <w:pPr>
        <w:spacing w:after="0" w:line="240" w:lineRule="auto"/>
        <w:ind w:right="-648"/>
        <w:contextualSpacing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</w:t>
      </w:r>
      <w:r w:rsidR="0085251D" w:rsidRPr="0085251D">
        <w:rPr>
          <w:rFonts w:ascii="Times New Roman" w:hAnsi="Times New Roman"/>
          <w:i/>
          <w:sz w:val="24"/>
          <w:szCs w:val="24"/>
        </w:rPr>
        <w:t xml:space="preserve">Le Conseil, après avoir entendu les rapporteurs, délibère ainsi qu’il suit : </w:t>
      </w:r>
    </w:p>
    <w:p w:rsidR="0085251D" w:rsidRPr="0085251D" w:rsidRDefault="0085251D" w:rsidP="00AA56AA">
      <w:pPr>
        <w:spacing w:after="0" w:line="240" w:lineRule="auto"/>
        <w:ind w:left="540" w:right="-648"/>
        <w:contextualSpacing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85251D" w:rsidRPr="0085251D" w:rsidRDefault="00D62217" w:rsidP="00AA56AA">
      <w:pPr>
        <w:spacing w:after="0" w:line="240" w:lineRule="auto"/>
        <w:ind w:left="540" w:right="-648"/>
        <w:contextualSpacing/>
        <w:rPr>
          <w:rFonts w:ascii="Times New Roman" w:hAnsi="Times New Roman"/>
          <w:b/>
          <w:i/>
          <w:sz w:val="24"/>
          <w:szCs w:val="24"/>
        </w:rPr>
      </w:pPr>
      <w:r w:rsidRPr="0085251D">
        <w:rPr>
          <w:rFonts w:ascii="Times New Roman" w:hAnsi="Times New Roman"/>
          <w:b/>
          <w:i/>
          <w:sz w:val="24"/>
          <w:szCs w:val="24"/>
          <w:u w:val="single"/>
        </w:rPr>
        <w:t>Affaire n°1</w:t>
      </w:r>
      <w:r w:rsidRPr="0085251D">
        <w:rPr>
          <w:rFonts w:ascii="Times New Roman" w:hAnsi="Times New Roman"/>
          <w:b/>
          <w:i/>
          <w:sz w:val="24"/>
          <w:szCs w:val="24"/>
        </w:rPr>
        <w:t xml:space="preserve"> : </w:t>
      </w:r>
    </w:p>
    <w:p w:rsidR="00D62217" w:rsidRPr="00477128" w:rsidRDefault="00E615BA" w:rsidP="00AA56AA">
      <w:pPr>
        <w:spacing w:after="0" w:line="240" w:lineRule="auto"/>
        <w:ind w:left="540" w:right="-648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Règlement de l’eau</w:t>
      </w:r>
    </w:p>
    <w:p w:rsidR="00CC562E" w:rsidRDefault="0085251D" w:rsidP="00CC562E">
      <w:pPr>
        <w:spacing w:after="0" w:line="240" w:lineRule="auto"/>
        <w:ind w:left="540" w:right="-648"/>
        <w:contextualSpacing/>
        <w:rPr>
          <w:rFonts w:ascii="Times New Roman" w:hAnsi="Times New Roman"/>
          <w:i/>
          <w:sz w:val="24"/>
          <w:szCs w:val="24"/>
        </w:rPr>
      </w:pPr>
      <w:r w:rsidRPr="0085251D">
        <w:rPr>
          <w:rFonts w:ascii="Times New Roman" w:hAnsi="Times New Roman"/>
          <w:i/>
          <w:sz w:val="24"/>
          <w:szCs w:val="24"/>
          <w:u w:val="single"/>
        </w:rPr>
        <w:t>Rapporteur</w:t>
      </w:r>
      <w:r w:rsidRPr="0085251D">
        <w:rPr>
          <w:rFonts w:ascii="Times New Roman" w:hAnsi="Times New Roman"/>
          <w:i/>
          <w:sz w:val="24"/>
          <w:szCs w:val="24"/>
        </w:rPr>
        <w:t xml:space="preserve"> : </w:t>
      </w:r>
      <w:r w:rsidR="00566CC0">
        <w:rPr>
          <w:rFonts w:ascii="Times New Roman" w:hAnsi="Times New Roman"/>
          <w:i/>
          <w:sz w:val="24"/>
          <w:szCs w:val="24"/>
        </w:rPr>
        <w:t>THOMAS Bernard</w:t>
      </w:r>
    </w:p>
    <w:p w:rsidR="00E42D41" w:rsidRDefault="00CC562E" w:rsidP="00AA56AA">
      <w:pPr>
        <w:spacing w:after="0" w:line="240" w:lineRule="auto"/>
        <w:ind w:left="540" w:right="-648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 Maire don</w:t>
      </w:r>
      <w:r w:rsidR="003127D2">
        <w:rPr>
          <w:rFonts w:ascii="Times New Roman" w:hAnsi="Times New Roman"/>
          <w:sz w:val="24"/>
          <w:szCs w:val="24"/>
        </w:rPr>
        <w:t xml:space="preserve">ne lecture au Conseil Municipal </w:t>
      </w:r>
      <w:r>
        <w:rPr>
          <w:rFonts w:ascii="Times New Roman" w:hAnsi="Times New Roman"/>
          <w:sz w:val="24"/>
          <w:szCs w:val="24"/>
        </w:rPr>
        <w:t>du règlement de distribution de l’eau potable.</w:t>
      </w:r>
    </w:p>
    <w:p w:rsidR="00CC562E" w:rsidRDefault="00CC562E" w:rsidP="00AA56AA">
      <w:pPr>
        <w:spacing w:after="0" w:line="240" w:lineRule="auto"/>
        <w:ind w:left="540" w:right="-648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Monsieur BOUYON fait remarquer qu’en cas de location, ce n’est pas au propriétaire de régler la facture d’eau mais au locataire. Le Maire </w:t>
      </w:r>
      <w:r w:rsidR="003127D2">
        <w:rPr>
          <w:rFonts w:ascii="Times New Roman" w:hAnsi="Times New Roman"/>
          <w:sz w:val="24"/>
          <w:szCs w:val="24"/>
        </w:rPr>
        <w:t xml:space="preserve">rappelle la délibération du Conseil Municipal qui stipule que la facture devra être </w:t>
      </w:r>
      <w:r w:rsidR="00D34154">
        <w:rPr>
          <w:rFonts w:ascii="Times New Roman" w:hAnsi="Times New Roman"/>
          <w:sz w:val="24"/>
          <w:szCs w:val="24"/>
        </w:rPr>
        <w:t>payée</w:t>
      </w:r>
      <w:r w:rsidR="003127D2">
        <w:rPr>
          <w:rFonts w:ascii="Times New Roman" w:hAnsi="Times New Roman"/>
          <w:sz w:val="24"/>
          <w:szCs w:val="24"/>
        </w:rPr>
        <w:t xml:space="preserve"> par le propriétaire et non par le locataire, charge au propriétaire de se faire rembourser par le locataire.</w:t>
      </w:r>
    </w:p>
    <w:p w:rsidR="00E615BA" w:rsidRPr="00D62217" w:rsidRDefault="00E615BA" w:rsidP="00AC777D">
      <w:pPr>
        <w:spacing w:after="0" w:line="240" w:lineRule="auto"/>
        <w:ind w:right="-648"/>
        <w:contextualSpacing/>
        <w:rPr>
          <w:rFonts w:ascii="Times New Roman" w:hAnsi="Times New Roman"/>
          <w:sz w:val="24"/>
          <w:szCs w:val="24"/>
        </w:rPr>
      </w:pPr>
    </w:p>
    <w:p w:rsidR="0085251D" w:rsidRDefault="0085251D" w:rsidP="0085251D">
      <w:pPr>
        <w:spacing w:after="0" w:line="240" w:lineRule="auto"/>
        <w:ind w:left="540" w:right="-648"/>
        <w:contextualSpacing/>
        <w:rPr>
          <w:rFonts w:ascii="Times New Roman" w:hAnsi="Times New Roman"/>
          <w:b/>
          <w:i/>
          <w:sz w:val="24"/>
          <w:szCs w:val="24"/>
        </w:rPr>
      </w:pPr>
      <w:r w:rsidRPr="0085251D">
        <w:rPr>
          <w:rFonts w:ascii="Times New Roman" w:hAnsi="Times New Roman"/>
          <w:b/>
          <w:i/>
          <w:sz w:val="24"/>
          <w:szCs w:val="24"/>
          <w:u w:val="single"/>
        </w:rPr>
        <w:t>Affaire n°</w:t>
      </w:r>
      <w:r>
        <w:rPr>
          <w:rFonts w:ascii="Times New Roman" w:hAnsi="Times New Roman"/>
          <w:b/>
          <w:i/>
          <w:sz w:val="24"/>
          <w:szCs w:val="24"/>
          <w:u w:val="single"/>
        </w:rPr>
        <w:t>2</w:t>
      </w:r>
      <w:r w:rsidRPr="0085251D">
        <w:rPr>
          <w:rFonts w:ascii="Times New Roman" w:hAnsi="Times New Roman"/>
          <w:b/>
          <w:i/>
          <w:sz w:val="24"/>
          <w:szCs w:val="24"/>
        </w:rPr>
        <w:t xml:space="preserve"> : </w:t>
      </w:r>
    </w:p>
    <w:p w:rsidR="00477128" w:rsidRPr="00E615BA" w:rsidRDefault="00E615BA" w:rsidP="0085251D">
      <w:pPr>
        <w:spacing w:after="0" w:line="240" w:lineRule="auto"/>
        <w:ind w:left="540" w:right="-648"/>
        <w:contextualSpacing/>
        <w:rPr>
          <w:rFonts w:ascii="Times New Roman" w:hAnsi="Times New Roman"/>
          <w:b/>
          <w:sz w:val="24"/>
          <w:szCs w:val="24"/>
        </w:rPr>
      </w:pPr>
      <w:r w:rsidRPr="00E615BA">
        <w:rPr>
          <w:rFonts w:ascii="Times New Roman" w:hAnsi="Times New Roman"/>
          <w:b/>
          <w:sz w:val="24"/>
          <w:szCs w:val="24"/>
        </w:rPr>
        <w:t>Prévisions des dates du 11 novembre, du repas des aînés et des vœux du maire</w:t>
      </w:r>
    </w:p>
    <w:p w:rsidR="0085251D" w:rsidRPr="00566CC0" w:rsidRDefault="0085251D" w:rsidP="0085251D">
      <w:pPr>
        <w:spacing w:after="0" w:line="240" w:lineRule="auto"/>
        <w:ind w:left="540" w:right="-648"/>
        <w:contextualSpacing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u w:val="single"/>
        </w:rPr>
        <w:t>R</w:t>
      </w:r>
      <w:r w:rsidRPr="0085251D">
        <w:rPr>
          <w:rFonts w:ascii="Times New Roman" w:hAnsi="Times New Roman"/>
          <w:i/>
          <w:sz w:val="24"/>
          <w:szCs w:val="24"/>
          <w:u w:val="single"/>
        </w:rPr>
        <w:t>apporteur</w:t>
      </w:r>
      <w:r w:rsidRPr="0085251D">
        <w:rPr>
          <w:rFonts w:ascii="Times New Roman" w:hAnsi="Times New Roman"/>
          <w:i/>
          <w:sz w:val="24"/>
          <w:szCs w:val="24"/>
        </w:rPr>
        <w:t xml:space="preserve"> : </w:t>
      </w:r>
      <w:r w:rsidR="00860720" w:rsidRPr="00566CC0">
        <w:rPr>
          <w:rFonts w:ascii="Times New Roman" w:hAnsi="Times New Roman"/>
          <w:i/>
          <w:sz w:val="24"/>
          <w:szCs w:val="24"/>
        </w:rPr>
        <w:t>THOMAS Bernard</w:t>
      </w:r>
    </w:p>
    <w:p w:rsidR="003127D2" w:rsidRDefault="003127D2" w:rsidP="00566CC0">
      <w:pPr>
        <w:tabs>
          <w:tab w:val="left" w:pos="2730"/>
        </w:tabs>
        <w:spacing w:after="0" w:line="240" w:lineRule="auto"/>
        <w:ind w:left="540" w:right="-648"/>
        <w:contextualSpacing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La cérémonie commémorant l’armistice aura lieu le 11 novembre à 9h30 au monument aux morts.</w:t>
      </w:r>
    </w:p>
    <w:p w:rsidR="00AC777D" w:rsidRDefault="003127D2" w:rsidP="00566CC0">
      <w:pPr>
        <w:tabs>
          <w:tab w:val="left" w:pos="2730"/>
        </w:tabs>
        <w:spacing w:after="0" w:line="240" w:lineRule="auto"/>
        <w:ind w:left="540" w:right="-648"/>
        <w:contextualSpacing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Le repas des aînés est prévu le samedi </w:t>
      </w:r>
      <w:r w:rsidR="00AC777D">
        <w:rPr>
          <w:rFonts w:ascii="Times New Roman" w:hAnsi="Times New Roman"/>
          <w:i/>
          <w:sz w:val="24"/>
          <w:szCs w:val="24"/>
        </w:rPr>
        <w:t>10 décembre ou le samedi 17 décembre…date à préciser.</w:t>
      </w:r>
    </w:p>
    <w:p w:rsidR="00E82F44" w:rsidRDefault="00AC777D" w:rsidP="00566CC0">
      <w:pPr>
        <w:tabs>
          <w:tab w:val="left" w:pos="2730"/>
        </w:tabs>
        <w:spacing w:after="0" w:line="240" w:lineRule="auto"/>
        <w:ind w:left="540" w:right="-648"/>
        <w:contextualSpacing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Les vœux du Maire auront lieu le samedi 7 janvier à 10h30 à la salle des fêtes.</w:t>
      </w:r>
      <w:r w:rsidR="00566CC0">
        <w:rPr>
          <w:rFonts w:ascii="Times New Roman" w:hAnsi="Times New Roman"/>
          <w:i/>
          <w:sz w:val="24"/>
          <w:szCs w:val="24"/>
        </w:rPr>
        <w:tab/>
      </w:r>
    </w:p>
    <w:p w:rsidR="00E615BA" w:rsidRDefault="00E615BA" w:rsidP="00AC777D">
      <w:pPr>
        <w:spacing w:after="0" w:line="240" w:lineRule="auto"/>
        <w:ind w:right="-648"/>
        <w:contextualSpacing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477128" w:rsidRDefault="0085251D" w:rsidP="0085251D">
      <w:pPr>
        <w:spacing w:after="0" w:line="240" w:lineRule="auto"/>
        <w:ind w:left="540" w:right="-648"/>
        <w:contextualSpacing/>
        <w:rPr>
          <w:rFonts w:ascii="Times New Roman" w:hAnsi="Times New Roman"/>
          <w:b/>
          <w:i/>
          <w:sz w:val="24"/>
          <w:szCs w:val="24"/>
        </w:rPr>
      </w:pPr>
      <w:r w:rsidRPr="0085251D">
        <w:rPr>
          <w:rFonts w:ascii="Times New Roman" w:hAnsi="Times New Roman"/>
          <w:b/>
          <w:i/>
          <w:sz w:val="24"/>
          <w:szCs w:val="24"/>
          <w:u w:val="single"/>
        </w:rPr>
        <w:t>Affaire n°</w:t>
      </w:r>
      <w:r>
        <w:rPr>
          <w:rFonts w:ascii="Times New Roman" w:hAnsi="Times New Roman"/>
          <w:b/>
          <w:i/>
          <w:sz w:val="24"/>
          <w:szCs w:val="24"/>
          <w:u w:val="single"/>
        </w:rPr>
        <w:t>3</w:t>
      </w:r>
      <w:r w:rsidRPr="0085251D">
        <w:rPr>
          <w:rFonts w:ascii="Times New Roman" w:hAnsi="Times New Roman"/>
          <w:b/>
          <w:i/>
          <w:sz w:val="24"/>
          <w:szCs w:val="24"/>
        </w:rPr>
        <w:t xml:space="preserve"> : </w:t>
      </w:r>
    </w:p>
    <w:p w:rsidR="00477128" w:rsidRPr="0085251D" w:rsidRDefault="00477128" w:rsidP="00477128">
      <w:pPr>
        <w:spacing w:after="0" w:line="240" w:lineRule="auto"/>
        <w:ind w:left="540" w:right="-648"/>
        <w:contextualSpacing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Re</w:t>
      </w:r>
      <w:r w:rsidR="00E615BA">
        <w:rPr>
          <w:rFonts w:ascii="Times New Roman" w:hAnsi="Times New Roman"/>
          <w:b/>
          <w:sz w:val="24"/>
          <w:szCs w:val="24"/>
        </w:rPr>
        <w:t>mplacement des prunus</w:t>
      </w:r>
    </w:p>
    <w:p w:rsidR="0085251D" w:rsidRPr="00566CC0" w:rsidRDefault="0085251D" w:rsidP="0085251D">
      <w:pPr>
        <w:spacing w:after="0" w:line="240" w:lineRule="auto"/>
        <w:ind w:left="540" w:right="-648"/>
        <w:contextualSpacing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u w:val="single"/>
        </w:rPr>
        <w:t>R</w:t>
      </w:r>
      <w:r w:rsidRPr="0085251D">
        <w:rPr>
          <w:rFonts w:ascii="Times New Roman" w:hAnsi="Times New Roman"/>
          <w:i/>
          <w:sz w:val="24"/>
          <w:szCs w:val="24"/>
          <w:u w:val="single"/>
        </w:rPr>
        <w:t>apporteur</w:t>
      </w:r>
      <w:r w:rsidRPr="0085251D">
        <w:rPr>
          <w:rFonts w:ascii="Times New Roman" w:hAnsi="Times New Roman"/>
          <w:i/>
          <w:sz w:val="24"/>
          <w:szCs w:val="24"/>
        </w:rPr>
        <w:t xml:space="preserve"> : </w:t>
      </w:r>
      <w:r w:rsidR="00860720" w:rsidRPr="00566CC0">
        <w:rPr>
          <w:rFonts w:ascii="Times New Roman" w:hAnsi="Times New Roman"/>
          <w:i/>
          <w:sz w:val="24"/>
          <w:szCs w:val="24"/>
        </w:rPr>
        <w:t>THOMAS Bernard</w:t>
      </w:r>
    </w:p>
    <w:p w:rsidR="00E82F44" w:rsidRPr="0085251D" w:rsidRDefault="00AC777D" w:rsidP="0085251D">
      <w:pPr>
        <w:spacing w:after="0" w:line="240" w:lineRule="auto"/>
        <w:ind w:left="540" w:right="-648"/>
        <w:contextualSpacing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Il est décidé de remplacer certains arbres morts ou endommagés. Le Conseil Municipal opte pour des prunus. Cependant et en premier lieu, il conviendra de préparer les emplacements.</w:t>
      </w:r>
    </w:p>
    <w:p w:rsidR="00683A7A" w:rsidRDefault="00683A7A" w:rsidP="00060BE8">
      <w:pPr>
        <w:spacing w:after="0" w:line="240" w:lineRule="auto"/>
        <w:ind w:right="-648"/>
        <w:contextualSpacing/>
        <w:rPr>
          <w:rFonts w:ascii="Times New Roman" w:hAnsi="Times New Roman"/>
          <w:bCs/>
          <w:sz w:val="24"/>
          <w:szCs w:val="24"/>
        </w:rPr>
      </w:pPr>
    </w:p>
    <w:p w:rsidR="00683A7A" w:rsidRDefault="00683A7A" w:rsidP="00E94197">
      <w:pPr>
        <w:spacing w:after="0" w:line="240" w:lineRule="auto"/>
        <w:ind w:right="-648" w:firstLine="567"/>
        <w:contextualSpacing/>
        <w:rPr>
          <w:rFonts w:ascii="Times New Roman" w:hAnsi="Times New Roman"/>
          <w:b/>
          <w:bCs/>
          <w:i/>
          <w:sz w:val="24"/>
          <w:szCs w:val="24"/>
          <w:u w:val="single"/>
        </w:rPr>
      </w:pPr>
      <w:r>
        <w:rPr>
          <w:rFonts w:ascii="Times New Roman" w:hAnsi="Times New Roman"/>
          <w:b/>
          <w:bCs/>
          <w:i/>
          <w:sz w:val="24"/>
          <w:szCs w:val="24"/>
          <w:u w:val="single"/>
        </w:rPr>
        <w:t>Affaire n°4 :</w:t>
      </w:r>
    </w:p>
    <w:p w:rsidR="00683A7A" w:rsidRDefault="00E615BA" w:rsidP="00E94197">
      <w:pPr>
        <w:spacing w:after="0" w:line="240" w:lineRule="auto"/>
        <w:ind w:right="-648" w:firstLine="567"/>
        <w:contextualSpacing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Point sur les t</w:t>
      </w:r>
      <w:r w:rsidR="00683A7A">
        <w:rPr>
          <w:rFonts w:ascii="Times New Roman" w:hAnsi="Times New Roman"/>
          <w:b/>
          <w:bCs/>
          <w:sz w:val="24"/>
          <w:szCs w:val="24"/>
        </w:rPr>
        <w:t>ravaux de CRESSENSAT</w:t>
      </w:r>
      <w:r>
        <w:rPr>
          <w:rFonts w:ascii="Times New Roman" w:hAnsi="Times New Roman"/>
          <w:b/>
          <w:bCs/>
          <w:sz w:val="24"/>
          <w:szCs w:val="24"/>
        </w:rPr>
        <w:t xml:space="preserve"> et de la voirie</w:t>
      </w:r>
      <w:r w:rsidR="00683A7A">
        <w:rPr>
          <w:rFonts w:ascii="Times New Roman" w:hAnsi="Times New Roman"/>
          <w:b/>
          <w:bCs/>
          <w:sz w:val="24"/>
          <w:szCs w:val="24"/>
        </w:rPr>
        <w:t>.</w:t>
      </w:r>
    </w:p>
    <w:p w:rsidR="00683A7A" w:rsidRPr="004178E3" w:rsidRDefault="00E82F44" w:rsidP="00E94197">
      <w:pPr>
        <w:spacing w:after="0" w:line="240" w:lineRule="auto"/>
        <w:ind w:right="-648" w:firstLine="567"/>
        <w:contextualSpacing/>
        <w:rPr>
          <w:rFonts w:ascii="Times New Roman" w:hAnsi="Times New Roman"/>
          <w:bCs/>
          <w:i/>
          <w:color w:val="A6A6A6" w:themeColor="background1" w:themeShade="A6"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  <w:u w:val="single"/>
        </w:rPr>
        <w:t>Rapporteur </w:t>
      </w:r>
      <w:r>
        <w:rPr>
          <w:rFonts w:ascii="Times New Roman" w:hAnsi="Times New Roman"/>
          <w:bCs/>
          <w:i/>
          <w:sz w:val="24"/>
          <w:szCs w:val="24"/>
        </w:rPr>
        <w:t xml:space="preserve">: </w:t>
      </w:r>
      <w:r w:rsidRPr="00566CC0">
        <w:rPr>
          <w:rFonts w:ascii="Times New Roman" w:hAnsi="Times New Roman"/>
          <w:bCs/>
          <w:i/>
          <w:sz w:val="24"/>
          <w:szCs w:val="24"/>
        </w:rPr>
        <w:t>THOMAS Bernard</w:t>
      </w:r>
    </w:p>
    <w:p w:rsidR="00E82F44" w:rsidRDefault="00AC777D" w:rsidP="00860720">
      <w:pPr>
        <w:spacing w:after="0" w:line="240" w:lineRule="auto"/>
        <w:ind w:right="-648"/>
        <w:contextualSpacing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Le Maire annonce au Conseil qu’il a trouvé une entreprise pour poser les fenêtres dans la             </w:t>
      </w:r>
    </w:p>
    <w:p w:rsidR="006D05B6" w:rsidRDefault="00AC777D" w:rsidP="00E615BA">
      <w:pPr>
        <w:spacing w:after="0" w:line="240" w:lineRule="auto"/>
        <w:ind w:right="-648"/>
        <w:contextualSpacing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maison de Cressensat.</w:t>
      </w:r>
    </w:p>
    <w:p w:rsidR="00E5095C" w:rsidRDefault="00AC777D" w:rsidP="00860720">
      <w:pPr>
        <w:spacing w:after="0" w:line="240" w:lineRule="auto"/>
        <w:ind w:right="-648"/>
        <w:contextualSpacing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Il ajoute que les travaux de voirie sont terminés.</w:t>
      </w:r>
    </w:p>
    <w:p w:rsidR="00566CC0" w:rsidRDefault="00566CC0" w:rsidP="004946AA">
      <w:pPr>
        <w:spacing w:after="0" w:line="240" w:lineRule="auto"/>
        <w:ind w:left="567" w:right="-648"/>
        <w:contextualSpacing/>
        <w:rPr>
          <w:rFonts w:ascii="Times New Roman" w:hAnsi="Times New Roman"/>
          <w:b/>
          <w:bCs/>
          <w:i/>
          <w:sz w:val="24"/>
          <w:szCs w:val="24"/>
          <w:u w:val="single"/>
        </w:rPr>
      </w:pPr>
    </w:p>
    <w:p w:rsidR="00683A7A" w:rsidRDefault="00683A7A" w:rsidP="004946AA">
      <w:pPr>
        <w:spacing w:after="0" w:line="240" w:lineRule="auto"/>
        <w:ind w:left="567" w:right="-648"/>
        <w:contextualSpacing/>
        <w:rPr>
          <w:rFonts w:ascii="Times New Roman" w:hAnsi="Times New Roman"/>
          <w:b/>
          <w:bCs/>
          <w:i/>
          <w:sz w:val="24"/>
          <w:szCs w:val="24"/>
          <w:u w:val="single"/>
        </w:rPr>
      </w:pPr>
      <w:r>
        <w:rPr>
          <w:rFonts w:ascii="Times New Roman" w:hAnsi="Times New Roman"/>
          <w:b/>
          <w:bCs/>
          <w:i/>
          <w:sz w:val="24"/>
          <w:szCs w:val="24"/>
          <w:u w:val="single"/>
        </w:rPr>
        <w:t>Affaire n°5 :</w:t>
      </w:r>
    </w:p>
    <w:p w:rsidR="00477128" w:rsidRDefault="00E615BA" w:rsidP="004946AA">
      <w:pPr>
        <w:spacing w:after="0" w:line="240" w:lineRule="auto"/>
        <w:ind w:left="567" w:right="-648"/>
        <w:contextualSpacing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Prévisions des t</w:t>
      </w:r>
      <w:r w:rsidR="004946AA">
        <w:rPr>
          <w:rFonts w:ascii="Times New Roman" w:hAnsi="Times New Roman"/>
          <w:b/>
          <w:sz w:val="24"/>
          <w:szCs w:val="24"/>
        </w:rPr>
        <w:t xml:space="preserve">ravaux </w:t>
      </w:r>
      <w:r>
        <w:rPr>
          <w:rFonts w:ascii="Times New Roman" w:hAnsi="Times New Roman"/>
          <w:b/>
          <w:sz w:val="24"/>
          <w:szCs w:val="24"/>
        </w:rPr>
        <w:t>pour 2023</w:t>
      </w:r>
    </w:p>
    <w:p w:rsidR="00683A7A" w:rsidRPr="00566CC0" w:rsidRDefault="00E82F44" w:rsidP="004946AA">
      <w:pPr>
        <w:spacing w:after="0" w:line="240" w:lineRule="auto"/>
        <w:ind w:left="567" w:right="-648"/>
        <w:contextualSpacing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  <w:u w:val="single"/>
        </w:rPr>
        <w:t>Rapporteur </w:t>
      </w:r>
      <w:r>
        <w:rPr>
          <w:rFonts w:ascii="Times New Roman" w:hAnsi="Times New Roman"/>
          <w:bCs/>
          <w:i/>
          <w:sz w:val="24"/>
          <w:szCs w:val="24"/>
        </w:rPr>
        <w:t xml:space="preserve">: </w:t>
      </w:r>
      <w:r w:rsidRPr="00566CC0">
        <w:rPr>
          <w:rFonts w:ascii="Times New Roman" w:hAnsi="Times New Roman"/>
          <w:bCs/>
          <w:i/>
          <w:sz w:val="24"/>
          <w:szCs w:val="24"/>
        </w:rPr>
        <w:t>THOMAS Bernard</w:t>
      </w:r>
    </w:p>
    <w:p w:rsidR="00E82F44" w:rsidRDefault="00D34154" w:rsidP="004946AA">
      <w:pPr>
        <w:spacing w:after="0" w:line="240" w:lineRule="auto"/>
        <w:ind w:left="567" w:right="-648"/>
        <w:contextualSpacing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En plus du parcours de santé, le Conseil Municipal envisage d’embellir le Bourg et de mettre </w:t>
      </w:r>
    </w:p>
    <w:p w:rsidR="00D34154" w:rsidRDefault="00D34154" w:rsidP="004946AA">
      <w:pPr>
        <w:spacing w:after="0" w:line="240" w:lineRule="auto"/>
        <w:ind w:left="567" w:right="-648"/>
        <w:contextualSpacing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en valeur le petit patrimoine sur l’ensemble de la Commune.</w:t>
      </w:r>
    </w:p>
    <w:p w:rsidR="008A00E8" w:rsidRDefault="008A00E8" w:rsidP="00D34154">
      <w:pPr>
        <w:spacing w:after="0" w:line="240" w:lineRule="auto"/>
        <w:ind w:right="-648"/>
        <w:contextualSpacing/>
        <w:rPr>
          <w:rFonts w:ascii="Times New Roman" w:hAnsi="Times New Roman"/>
          <w:bCs/>
          <w:sz w:val="24"/>
          <w:szCs w:val="24"/>
        </w:rPr>
      </w:pPr>
    </w:p>
    <w:p w:rsidR="004178E3" w:rsidRDefault="004178E3" w:rsidP="004178E3">
      <w:pPr>
        <w:spacing w:after="0" w:line="240" w:lineRule="auto"/>
        <w:ind w:left="567" w:right="-648"/>
        <w:contextualSpacing/>
        <w:rPr>
          <w:rFonts w:ascii="Times New Roman" w:hAnsi="Times New Roman"/>
          <w:b/>
          <w:bCs/>
          <w:i/>
          <w:sz w:val="24"/>
          <w:szCs w:val="24"/>
          <w:u w:val="single"/>
        </w:rPr>
      </w:pPr>
      <w:r>
        <w:rPr>
          <w:rFonts w:ascii="Times New Roman" w:hAnsi="Times New Roman"/>
          <w:b/>
          <w:bCs/>
          <w:i/>
          <w:sz w:val="24"/>
          <w:szCs w:val="24"/>
          <w:u w:val="single"/>
        </w:rPr>
        <w:t>Affaire n°6 :</w:t>
      </w:r>
    </w:p>
    <w:p w:rsidR="004178E3" w:rsidRDefault="00E615BA" w:rsidP="004178E3">
      <w:pPr>
        <w:spacing w:after="0" w:line="240" w:lineRule="auto"/>
        <w:ind w:left="567" w:right="-648"/>
        <w:contextualSpacing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Poste d’adjoint administratif</w:t>
      </w:r>
    </w:p>
    <w:p w:rsidR="004178E3" w:rsidRPr="00566CC0" w:rsidRDefault="004178E3" w:rsidP="004178E3">
      <w:pPr>
        <w:spacing w:after="0" w:line="240" w:lineRule="auto"/>
        <w:ind w:left="567" w:right="-648"/>
        <w:contextualSpacing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  <w:u w:val="single"/>
        </w:rPr>
        <w:t>Rapporteur </w:t>
      </w:r>
      <w:r>
        <w:rPr>
          <w:rFonts w:ascii="Times New Roman" w:hAnsi="Times New Roman"/>
          <w:bCs/>
          <w:i/>
          <w:sz w:val="24"/>
          <w:szCs w:val="24"/>
        </w:rPr>
        <w:t xml:space="preserve">: </w:t>
      </w:r>
      <w:r w:rsidR="002B62CD" w:rsidRPr="00566CC0">
        <w:rPr>
          <w:rFonts w:ascii="Times New Roman" w:hAnsi="Times New Roman"/>
          <w:bCs/>
          <w:i/>
          <w:sz w:val="24"/>
          <w:szCs w:val="24"/>
        </w:rPr>
        <w:t>THOMAS Bernard</w:t>
      </w:r>
    </w:p>
    <w:p w:rsidR="002B62CD" w:rsidRDefault="00D34154" w:rsidP="004178E3">
      <w:pPr>
        <w:spacing w:after="0" w:line="240" w:lineRule="auto"/>
        <w:ind w:left="567" w:right="-648"/>
        <w:contextualSpacing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Suite à la décision de Madame Jarleton secrétaire d</w:t>
      </w:r>
      <w:r w:rsidR="007D06C2">
        <w:rPr>
          <w:rFonts w:ascii="Times New Roman" w:hAnsi="Times New Roman"/>
          <w:bCs/>
          <w:sz w:val="24"/>
          <w:szCs w:val="24"/>
        </w:rPr>
        <w:t>e partir en retraite le 1</w:t>
      </w:r>
      <w:r w:rsidR="007D06C2" w:rsidRPr="007D06C2">
        <w:rPr>
          <w:rFonts w:ascii="Times New Roman" w:hAnsi="Times New Roman"/>
          <w:bCs/>
          <w:sz w:val="24"/>
          <w:szCs w:val="24"/>
          <w:vertAlign w:val="superscript"/>
        </w:rPr>
        <w:t>er</w:t>
      </w:r>
      <w:r w:rsidR="007D06C2">
        <w:rPr>
          <w:rFonts w:ascii="Times New Roman" w:hAnsi="Times New Roman"/>
          <w:bCs/>
          <w:sz w:val="24"/>
          <w:szCs w:val="24"/>
        </w:rPr>
        <w:t xml:space="preserve"> avril </w:t>
      </w:r>
      <w:r>
        <w:rPr>
          <w:rFonts w:ascii="Times New Roman" w:hAnsi="Times New Roman"/>
          <w:bCs/>
          <w:sz w:val="24"/>
          <w:szCs w:val="24"/>
        </w:rPr>
        <w:t xml:space="preserve">2023, le Maire précise qu’il conviendra d’embaucher une personne faisant fonction d’adjoint administratif  </w:t>
      </w:r>
      <w:r w:rsidR="007D06C2">
        <w:rPr>
          <w:rFonts w:ascii="Times New Roman" w:hAnsi="Times New Roman"/>
          <w:bCs/>
          <w:sz w:val="24"/>
          <w:szCs w:val="24"/>
        </w:rPr>
        <w:t>à cette date.</w:t>
      </w:r>
    </w:p>
    <w:p w:rsidR="00E615BA" w:rsidRDefault="00E615BA" w:rsidP="00D34154">
      <w:pPr>
        <w:spacing w:after="0" w:line="240" w:lineRule="auto"/>
        <w:ind w:right="-648"/>
        <w:contextualSpacing/>
        <w:rPr>
          <w:rFonts w:ascii="Times New Roman" w:hAnsi="Times New Roman"/>
          <w:b/>
          <w:bCs/>
          <w:i/>
          <w:sz w:val="24"/>
          <w:szCs w:val="24"/>
          <w:u w:val="single"/>
        </w:rPr>
      </w:pPr>
    </w:p>
    <w:p w:rsidR="004178E3" w:rsidRDefault="004178E3" w:rsidP="004178E3">
      <w:pPr>
        <w:spacing w:after="0" w:line="240" w:lineRule="auto"/>
        <w:ind w:left="567" w:right="-648"/>
        <w:contextualSpacing/>
        <w:rPr>
          <w:rFonts w:ascii="Times New Roman" w:hAnsi="Times New Roman"/>
          <w:b/>
          <w:bCs/>
          <w:i/>
          <w:sz w:val="24"/>
          <w:szCs w:val="24"/>
          <w:u w:val="single"/>
        </w:rPr>
      </w:pPr>
      <w:r>
        <w:rPr>
          <w:rFonts w:ascii="Times New Roman" w:hAnsi="Times New Roman"/>
          <w:b/>
          <w:bCs/>
          <w:i/>
          <w:sz w:val="24"/>
          <w:szCs w:val="24"/>
          <w:u w:val="single"/>
        </w:rPr>
        <w:t>Affaire n°7 :</w:t>
      </w:r>
    </w:p>
    <w:p w:rsidR="004178E3" w:rsidRPr="00E615BA" w:rsidRDefault="00E615BA" w:rsidP="004178E3">
      <w:pPr>
        <w:spacing w:after="0" w:line="240" w:lineRule="auto"/>
        <w:ind w:left="567" w:right="-648"/>
        <w:contextualSpacing/>
        <w:rPr>
          <w:rFonts w:ascii="Times New Roman" w:hAnsi="Times New Roman"/>
          <w:b/>
          <w:bCs/>
          <w:sz w:val="24"/>
          <w:szCs w:val="24"/>
        </w:rPr>
      </w:pPr>
      <w:r w:rsidRPr="00E615BA">
        <w:rPr>
          <w:rFonts w:ascii="Times New Roman" w:eastAsia="Arial" w:hAnsi="Times New Roman"/>
          <w:b/>
          <w:sz w:val="24"/>
        </w:rPr>
        <w:t>Adhésion au contrat groupe risques statutaires proposé par le Centre de Gestion de la Fonction Publique Territoriale du Puy-de-Dôme</w:t>
      </w:r>
    </w:p>
    <w:p w:rsidR="004178E3" w:rsidRPr="00E94197" w:rsidRDefault="004178E3" w:rsidP="004178E3">
      <w:pPr>
        <w:spacing w:after="0" w:line="240" w:lineRule="auto"/>
        <w:ind w:left="567" w:right="-648"/>
        <w:contextualSpacing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  <w:u w:val="single"/>
        </w:rPr>
        <w:t>Rapporteur </w:t>
      </w:r>
      <w:r>
        <w:rPr>
          <w:rFonts w:ascii="Times New Roman" w:hAnsi="Times New Roman"/>
          <w:bCs/>
          <w:i/>
          <w:sz w:val="24"/>
          <w:szCs w:val="24"/>
        </w:rPr>
        <w:t xml:space="preserve">: </w:t>
      </w:r>
      <w:r w:rsidR="002B59FA">
        <w:rPr>
          <w:rFonts w:ascii="Times New Roman" w:hAnsi="Times New Roman"/>
          <w:bCs/>
          <w:i/>
          <w:sz w:val="24"/>
          <w:szCs w:val="24"/>
        </w:rPr>
        <w:t>JARLETON Jean Paul</w:t>
      </w:r>
    </w:p>
    <w:p w:rsidR="004178E3" w:rsidRDefault="004178E3" w:rsidP="004178E3">
      <w:pPr>
        <w:spacing w:after="0" w:line="240" w:lineRule="auto"/>
        <w:ind w:left="567" w:right="-648"/>
        <w:contextualSpacing/>
        <w:rPr>
          <w:rFonts w:ascii="Times New Roman" w:hAnsi="Times New Roman"/>
          <w:bCs/>
          <w:sz w:val="24"/>
          <w:szCs w:val="24"/>
        </w:rPr>
      </w:pPr>
    </w:p>
    <w:p w:rsidR="004178E3" w:rsidRDefault="004178E3" w:rsidP="004178E3">
      <w:pPr>
        <w:spacing w:after="0" w:line="240" w:lineRule="auto"/>
        <w:ind w:left="567" w:right="-648"/>
        <w:contextualSpacing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A l’unanimité,</w:t>
      </w:r>
    </w:p>
    <w:p w:rsidR="00E615BA" w:rsidRPr="007754A4" w:rsidRDefault="00E615BA" w:rsidP="00E615BA">
      <w:pPr>
        <w:numPr>
          <w:ilvl w:val="12"/>
          <w:numId w:val="0"/>
        </w:numPr>
        <w:spacing w:before="120" w:after="0"/>
        <w:ind w:left="567" w:right="-710"/>
        <w:jc w:val="both"/>
        <w:rPr>
          <w:rFonts w:ascii="Times New Roman" w:hAnsi="Times New Roman"/>
          <w:iCs/>
          <w:sz w:val="24"/>
          <w:szCs w:val="24"/>
        </w:rPr>
      </w:pPr>
      <w:r w:rsidRPr="007754A4">
        <w:rPr>
          <w:rFonts w:ascii="Times New Roman" w:hAnsi="Times New Roman"/>
          <w:iCs/>
          <w:sz w:val="24"/>
          <w:szCs w:val="24"/>
        </w:rPr>
        <w:t>Le Maire rappelle :</w:t>
      </w:r>
    </w:p>
    <w:p w:rsidR="00E615BA" w:rsidRPr="007754A4" w:rsidRDefault="00E615BA" w:rsidP="00E615BA">
      <w:pPr>
        <w:tabs>
          <w:tab w:val="left" w:pos="284"/>
        </w:tabs>
        <w:spacing w:after="0" w:line="240" w:lineRule="auto"/>
        <w:ind w:left="567" w:right="-710"/>
        <w:jc w:val="both"/>
        <w:rPr>
          <w:rFonts w:ascii="Times New Roman" w:hAnsi="Times New Roman"/>
          <w:sz w:val="24"/>
          <w:szCs w:val="24"/>
        </w:rPr>
      </w:pPr>
      <w:r w:rsidRPr="007754A4">
        <w:rPr>
          <w:rFonts w:ascii="Times New Roman" w:hAnsi="Times New Roman"/>
          <w:sz w:val="24"/>
          <w:szCs w:val="24"/>
        </w:rPr>
        <w:t xml:space="preserve">- la faculté pour la collectivité de pouvoir souscrire un contrat d'assurance couvrant les risques statutaires de son personnel qui garantirait les frais laissés à sa charge, </w:t>
      </w:r>
    </w:p>
    <w:p w:rsidR="00E615BA" w:rsidRPr="007754A4" w:rsidRDefault="00E615BA" w:rsidP="00E615BA">
      <w:pPr>
        <w:tabs>
          <w:tab w:val="left" w:pos="284"/>
        </w:tabs>
        <w:spacing w:after="0" w:line="240" w:lineRule="auto"/>
        <w:ind w:left="567" w:right="-710"/>
        <w:jc w:val="both"/>
        <w:rPr>
          <w:rFonts w:ascii="Times New Roman" w:hAnsi="Times New Roman"/>
          <w:sz w:val="24"/>
          <w:szCs w:val="24"/>
        </w:rPr>
      </w:pPr>
      <w:r w:rsidRPr="007754A4">
        <w:rPr>
          <w:rFonts w:ascii="Times New Roman" w:hAnsi="Times New Roman"/>
          <w:sz w:val="24"/>
          <w:szCs w:val="24"/>
        </w:rPr>
        <w:t>- que le Centre de Gestion de la Fonction Publique Territoriale du Puy-de-Dôme peut souscrire un tel contrat pour son compte en mutualisant les risques ;</w:t>
      </w:r>
    </w:p>
    <w:p w:rsidR="00E615BA" w:rsidRPr="007754A4" w:rsidRDefault="00E615BA" w:rsidP="00E615BA">
      <w:pPr>
        <w:spacing w:after="0" w:line="240" w:lineRule="auto"/>
        <w:ind w:left="567" w:right="-710"/>
        <w:jc w:val="both"/>
        <w:rPr>
          <w:rFonts w:ascii="Times New Roman" w:hAnsi="Times New Roman"/>
          <w:iCs/>
          <w:sz w:val="24"/>
          <w:szCs w:val="24"/>
        </w:rPr>
      </w:pPr>
      <w:r w:rsidRPr="007754A4">
        <w:rPr>
          <w:rFonts w:ascii="Times New Roman" w:hAnsi="Times New Roman"/>
          <w:iCs/>
          <w:sz w:val="24"/>
          <w:szCs w:val="24"/>
        </w:rPr>
        <w:t>- que le Centre de gestion a communiqué à la collectivité et établissement publics les résultats de la consultation lancée au cours du second trimestre 2022 ;</w:t>
      </w:r>
    </w:p>
    <w:p w:rsidR="00E615BA" w:rsidRPr="007754A4" w:rsidRDefault="00E615BA" w:rsidP="00E615BA">
      <w:pPr>
        <w:numPr>
          <w:ilvl w:val="12"/>
          <w:numId w:val="0"/>
        </w:numPr>
        <w:spacing w:before="120" w:after="0"/>
        <w:ind w:left="567" w:right="-710"/>
        <w:jc w:val="both"/>
        <w:rPr>
          <w:rFonts w:ascii="Times New Roman" w:hAnsi="Times New Roman"/>
          <w:iCs/>
          <w:sz w:val="24"/>
          <w:szCs w:val="24"/>
        </w:rPr>
      </w:pPr>
      <w:r w:rsidRPr="007754A4">
        <w:rPr>
          <w:rFonts w:ascii="Times New Roman" w:hAnsi="Times New Roman"/>
          <w:iCs/>
          <w:sz w:val="24"/>
          <w:szCs w:val="24"/>
        </w:rPr>
        <w:t>Le Conseil municipal, après en avoir délibéré :</w:t>
      </w:r>
    </w:p>
    <w:p w:rsidR="00E615BA" w:rsidRPr="007754A4" w:rsidRDefault="00E615BA" w:rsidP="00E615BA">
      <w:pPr>
        <w:numPr>
          <w:ilvl w:val="12"/>
          <w:numId w:val="0"/>
        </w:numPr>
        <w:spacing w:before="120" w:after="0" w:line="240" w:lineRule="auto"/>
        <w:ind w:left="567" w:right="-710"/>
        <w:jc w:val="both"/>
        <w:rPr>
          <w:rFonts w:ascii="Times New Roman" w:hAnsi="Times New Roman"/>
          <w:sz w:val="24"/>
          <w:szCs w:val="24"/>
        </w:rPr>
      </w:pPr>
      <w:r w:rsidRPr="007754A4">
        <w:rPr>
          <w:rFonts w:ascii="Times New Roman" w:hAnsi="Times New Roman"/>
          <w:sz w:val="24"/>
          <w:szCs w:val="24"/>
        </w:rPr>
        <w:t>Vu la Loi n°84-53 du 26 janvier 1984 portant dispositions statutaires relatives à la Fonction Publique Territoriale, notamment l’article 26 et du code général de la fonction publique portant dispositions statutaires relatives à la Fonction Publique Territoriale ou des textes précédents le code et non encore codifiés ;</w:t>
      </w:r>
    </w:p>
    <w:p w:rsidR="00E615BA" w:rsidRPr="007754A4" w:rsidRDefault="00E615BA" w:rsidP="00E615BA">
      <w:pPr>
        <w:numPr>
          <w:ilvl w:val="12"/>
          <w:numId w:val="0"/>
        </w:numPr>
        <w:spacing w:after="0" w:line="240" w:lineRule="auto"/>
        <w:ind w:left="567" w:right="-710"/>
        <w:jc w:val="both"/>
        <w:rPr>
          <w:rFonts w:ascii="Times New Roman" w:hAnsi="Times New Roman"/>
          <w:sz w:val="24"/>
          <w:szCs w:val="24"/>
        </w:rPr>
      </w:pPr>
      <w:r w:rsidRPr="007754A4">
        <w:rPr>
          <w:rFonts w:ascii="Times New Roman" w:hAnsi="Times New Roman"/>
          <w:sz w:val="24"/>
          <w:szCs w:val="24"/>
        </w:rPr>
        <w:t>Vu le Décret n°86-552 du 14 mars 1986 pris pour l’application de l’article 26 de la Loi n°84-53 du 26 janvier 1984 et relatif aux contrats d’assurances souscrits par les Centres de gestion pour le compte des collectivités locales et établissements territoriaux ;</w:t>
      </w:r>
    </w:p>
    <w:p w:rsidR="00E615BA" w:rsidRPr="007754A4" w:rsidRDefault="00E615BA" w:rsidP="00E615BA">
      <w:pPr>
        <w:tabs>
          <w:tab w:val="left" w:pos="567"/>
        </w:tabs>
        <w:spacing w:after="0" w:line="240" w:lineRule="auto"/>
        <w:ind w:left="567" w:right="-710"/>
        <w:jc w:val="both"/>
        <w:rPr>
          <w:rFonts w:ascii="Times New Roman" w:hAnsi="Times New Roman"/>
          <w:sz w:val="24"/>
          <w:szCs w:val="24"/>
        </w:rPr>
      </w:pPr>
      <w:r w:rsidRPr="007754A4">
        <w:rPr>
          <w:rFonts w:ascii="Times New Roman" w:hAnsi="Times New Roman"/>
          <w:sz w:val="24"/>
          <w:szCs w:val="24"/>
        </w:rPr>
        <w:t>Vu le Code des assurances ;</w:t>
      </w:r>
    </w:p>
    <w:p w:rsidR="00E615BA" w:rsidRPr="007754A4" w:rsidRDefault="00E615BA" w:rsidP="00E615BA">
      <w:pPr>
        <w:tabs>
          <w:tab w:val="left" w:pos="567"/>
        </w:tabs>
        <w:spacing w:after="0" w:line="240" w:lineRule="auto"/>
        <w:ind w:left="567" w:right="-710"/>
        <w:jc w:val="both"/>
        <w:rPr>
          <w:rFonts w:ascii="Times New Roman" w:hAnsi="Times New Roman"/>
          <w:sz w:val="24"/>
          <w:szCs w:val="24"/>
        </w:rPr>
      </w:pPr>
      <w:r w:rsidRPr="007754A4">
        <w:rPr>
          <w:rFonts w:ascii="Times New Roman" w:hAnsi="Times New Roman"/>
          <w:sz w:val="24"/>
          <w:szCs w:val="24"/>
        </w:rPr>
        <w:t>Vu le Code de la commande publique ;</w:t>
      </w:r>
    </w:p>
    <w:p w:rsidR="00E615BA" w:rsidRPr="007754A4" w:rsidRDefault="00E615BA" w:rsidP="00E615BA">
      <w:pPr>
        <w:numPr>
          <w:ilvl w:val="12"/>
          <w:numId w:val="0"/>
        </w:numPr>
        <w:spacing w:after="0"/>
        <w:ind w:left="567" w:right="-710"/>
        <w:jc w:val="both"/>
        <w:rPr>
          <w:rFonts w:ascii="Times New Roman" w:hAnsi="Times New Roman"/>
          <w:iCs/>
          <w:sz w:val="24"/>
          <w:szCs w:val="24"/>
        </w:rPr>
      </w:pPr>
    </w:p>
    <w:p w:rsidR="00E615BA" w:rsidRPr="007754A4" w:rsidRDefault="00E615BA" w:rsidP="00E615BA">
      <w:pPr>
        <w:numPr>
          <w:ilvl w:val="12"/>
          <w:numId w:val="0"/>
        </w:numPr>
        <w:spacing w:after="0"/>
        <w:ind w:left="567" w:right="-710"/>
        <w:jc w:val="both"/>
        <w:rPr>
          <w:rFonts w:ascii="Times New Roman" w:hAnsi="Times New Roman"/>
          <w:iCs/>
          <w:sz w:val="24"/>
          <w:szCs w:val="24"/>
        </w:rPr>
      </w:pPr>
      <w:r w:rsidRPr="007754A4">
        <w:rPr>
          <w:rFonts w:ascii="Times New Roman" w:hAnsi="Times New Roman"/>
          <w:iCs/>
          <w:sz w:val="24"/>
          <w:szCs w:val="24"/>
        </w:rPr>
        <w:t>DÉCIDE d’accepter la proposition suivante :</w:t>
      </w:r>
    </w:p>
    <w:p w:rsidR="00E615BA" w:rsidRPr="007754A4" w:rsidRDefault="00E615BA" w:rsidP="00E615BA">
      <w:pPr>
        <w:spacing w:after="0"/>
        <w:ind w:left="567" w:right="-710"/>
        <w:jc w:val="both"/>
        <w:rPr>
          <w:rFonts w:ascii="Times New Roman" w:hAnsi="Times New Roman"/>
          <w:iCs/>
          <w:sz w:val="24"/>
          <w:szCs w:val="24"/>
        </w:rPr>
      </w:pPr>
      <w:r w:rsidRPr="007754A4">
        <w:rPr>
          <w:rFonts w:ascii="Times New Roman" w:hAnsi="Times New Roman"/>
          <w:iCs/>
          <w:sz w:val="24"/>
          <w:szCs w:val="24"/>
        </w:rPr>
        <w:t>Assureur : ALLIANZ</w:t>
      </w:r>
    </w:p>
    <w:p w:rsidR="00E615BA" w:rsidRPr="007754A4" w:rsidRDefault="00E615BA" w:rsidP="00E615BA">
      <w:pPr>
        <w:spacing w:after="0"/>
        <w:ind w:left="567" w:right="-710"/>
        <w:jc w:val="both"/>
        <w:rPr>
          <w:rFonts w:ascii="Times New Roman" w:hAnsi="Times New Roman"/>
          <w:iCs/>
          <w:sz w:val="24"/>
          <w:szCs w:val="24"/>
        </w:rPr>
      </w:pPr>
      <w:r w:rsidRPr="007754A4">
        <w:rPr>
          <w:rFonts w:ascii="Times New Roman" w:hAnsi="Times New Roman"/>
          <w:iCs/>
          <w:sz w:val="24"/>
          <w:szCs w:val="24"/>
        </w:rPr>
        <w:t>Courtier : SCIACI Saint Honoré</w:t>
      </w:r>
    </w:p>
    <w:p w:rsidR="00E615BA" w:rsidRPr="007754A4" w:rsidRDefault="00E615BA" w:rsidP="00E615BA">
      <w:pPr>
        <w:spacing w:after="0"/>
        <w:ind w:left="567" w:right="-710"/>
        <w:jc w:val="both"/>
        <w:rPr>
          <w:rFonts w:ascii="Times New Roman" w:hAnsi="Times New Roman"/>
          <w:iCs/>
          <w:sz w:val="24"/>
          <w:szCs w:val="24"/>
        </w:rPr>
      </w:pPr>
      <w:r w:rsidRPr="007754A4">
        <w:rPr>
          <w:rFonts w:ascii="Times New Roman" w:hAnsi="Times New Roman"/>
          <w:iCs/>
          <w:sz w:val="24"/>
          <w:szCs w:val="24"/>
        </w:rPr>
        <w:t>Durée du contrat : 4 ans à compter du 1</w:t>
      </w:r>
      <w:r w:rsidRPr="007754A4">
        <w:rPr>
          <w:rFonts w:ascii="Times New Roman" w:hAnsi="Times New Roman"/>
          <w:iCs/>
          <w:sz w:val="24"/>
          <w:szCs w:val="24"/>
          <w:vertAlign w:val="superscript"/>
        </w:rPr>
        <w:t>er</w:t>
      </w:r>
      <w:r w:rsidRPr="007754A4">
        <w:rPr>
          <w:rFonts w:ascii="Times New Roman" w:hAnsi="Times New Roman"/>
          <w:iCs/>
          <w:sz w:val="24"/>
          <w:szCs w:val="24"/>
        </w:rPr>
        <w:t xml:space="preserve"> janvier 2023.</w:t>
      </w:r>
    </w:p>
    <w:p w:rsidR="00E615BA" w:rsidRPr="007754A4" w:rsidRDefault="00E615BA" w:rsidP="00E615BA">
      <w:pPr>
        <w:spacing w:after="0"/>
        <w:ind w:left="567" w:right="-710"/>
        <w:jc w:val="both"/>
        <w:rPr>
          <w:rFonts w:ascii="Times New Roman" w:hAnsi="Times New Roman"/>
          <w:iCs/>
          <w:sz w:val="24"/>
          <w:szCs w:val="24"/>
        </w:rPr>
      </w:pPr>
      <w:r w:rsidRPr="007754A4">
        <w:rPr>
          <w:rFonts w:ascii="Times New Roman" w:hAnsi="Times New Roman"/>
          <w:iCs/>
          <w:sz w:val="24"/>
          <w:szCs w:val="24"/>
        </w:rPr>
        <w:t>Modalités de maintien des taux : deux ans</w:t>
      </w:r>
    </w:p>
    <w:p w:rsidR="00E615BA" w:rsidRPr="007754A4" w:rsidRDefault="00E615BA" w:rsidP="00E615BA">
      <w:pPr>
        <w:spacing w:after="0"/>
        <w:ind w:left="567" w:right="-710"/>
        <w:jc w:val="both"/>
        <w:rPr>
          <w:rFonts w:ascii="Times New Roman" w:hAnsi="Times New Roman"/>
          <w:iCs/>
          <w:sz w:val="24"/>
          <w:szCs w:val="24"/>
        </w:rPr>
      </w:pPr>
      <w:r w:rsidRPr="007754A4">
        <w:rPr>
          <w:rFonts w:ascii="Times New Roman" w:hAnsi="Times New Roman"/>
          <w:iCs/>
          <w:sz w:val="24"/>
          <w:szCs w:val="24"/>
        </w:rPr>
        <w:lastRenderedPageBreak/>
        <w:t>Préavis : adhésion résiliable chaque année sous réserve de l’observation d’un préavis de six mois.</w:t>
      </w:r>
    </w:p>
    <w:p w:rsidR="00E615BA" w:rsidRPr="007754A4" w:rsidRDefault="00E615BA" w:rsidP="00E615BA">
      <w:pPr>
        <w:spacing w:after="0"/>
        <w:ind w:left="567" w:right="-710"/>
        <w:jc w:val="both"/>
        <w:rPr>
          <w:rFonts w:ascii="Times New Roman" w:hAnsi="Times New Roman"/>
          <w:iCs/>
          <w:sz w:val="24"/>
          <w:szCs w:val="24"/>
        </w:rPr>
      </w:pPr>
      <w:r w:rsidRPr="007754A4">
        <w:rPr>
          <w:rFonts w:ascii="Times New Roman" w:hAnsi="Times New Roman"/>
          <w:iCs/>
          <w:sz w:val="24"/>
          <w:szCs w:val="24"/>
        </w:rPr>
        <w:t xml:space="preserve">Régime : capitalisation </w:t>
      </w:r>
    </w:p>
    <w:p w:rsidR="00E615BA" w:rsidRPr="007754A4" w:rsidRDefault="00E615BA" w:rsidP="00E615BA">
      <w:pPr>
        <w:spacing w:after="0"/>
        <w:ind w:left="567" w:right="-710"/>
        <w:jc w:val="both"/>
        <w:rPr>
          <w:rFonts w:ascii="Times New Roman" w:hAnsi="Times New Roman"/>
          <w:iCs/>
          <w:sz w:val="24"/>
          <w:szCs w:val="24"/>
        </w:rPr>
      </w:pPr>
      <w:r w:rsidRPr="007754A4">
        <w:rPr>
          <w:rFonts w:ascii="Times New Roman" w:hAnsi="Times New Roman"/>
          <w:iCs/>
          <w:sz w:val="24"/>
          <w:szCs w:val="24"/>
        </w:rPr>
        <w:t xml:space="preserve">Conditions : </w:t>
      </w:r>
    </w:p>
    <w:p w:rsidR="00E615BA" w:rsidRPr="007754A4" w:rsidRDefault="00E615BA" w:rsidP="00E615BA">
      <w:pPr>
        <w:spacing w:after="0"/>
        <w:ind w:left="567" w:right="-710"/>
        <w:jc w:val="both"/>
        <w:rPr>
          <w:rFonts w:ascii="Times New Roman" w:hAnsi="Times New Roman"/>
          <w:iCs/>
          <w:sz w:val="24"/>
          <w:szCs w:val="24"/>
        </w:rPr>
      </w:pPr>
    </w:p>
    <w:p w:rsidR="00E615BA" w:rsidRPr="007754A4" w:rsidRDefault="00E615BA" w:rsidP="00E615BA">
      <w:pPr>
        <w:spacing w:after="0" w:line="240" w:lineRule="auto"/>
        <w:ind w:left="567" w:right="-710"/>
        <w:rPr>
          <w:rFonts w:ascii="Times New Roman" w:hAnsi="Times New Roman"/>
          <w:iCs/>
          <w:sz w:val="24"/>
          <w:szCs w:val="24"/>
        </w:rPr>
      </w:pPr>
      <w:r w:rsidRPr="007754A4">
        <w:rPr>
          <w:rFonts w:ascii="Times New Roman" w:hAnsi="Times New Roman"/>
          <w:iCs/>
          <w:sz w:val="24"/>
          <w:szCs w:val="24"/>
        </w:rPr>
        <w:t xml:space="preserve">* Agents titulaires et stagiaires affiliés à la CNRACL : </w:t>
      </w:r>
      <w:r w:rsidRPr="007754A4">
        <w:rPr>
          <w:rFonts w:ascii="Times New Roman" w:hAnsi="Times New Roman"/>
          <w:iCs/>
          <w:sz w:val="24"/>
          <w:szCs w:val="24"/>
        </w:rPr>
        <w:br/>
        <w:t xml:space="preserve">   Risques garantis : </w:t>
      </w:r>
    </w:p>
    <w:p w:rsidR="00E615BA" w:rsidRPr="007754A4" w:rsidRDefault="00E615BA" w:rsidP="00E615BA">
      <w:pPr>
        <w:spacing w:after="0" w:line="240" w:lineRule="auto"/>
        <w:ind w:left="567" w:right="-710"/>
        <w:rPr>
          <w:rFonts w:ascii="Times New Roman" w:hAnsi="Times New Roman"/>
          <w:iCs/>
          <w:sz w:val="24"/>
          <w:szCs w:val="24"/>
        </w:rPr>
      </w:pPr>
      <w:r w:rsidRPr="007754A4">
        <w:rPr>
          <w:rFonts w:ascii="Times New Roman" w:hAnsi="Times New Roman"/>
          <w:iCs/>
          <w:sz w:val="24"/>
          <w:szCs w:val="24"/>
        </w:rPr>
        <w:t xml:space="preserve">- Décès </w:t>
      </w:r>
    </w:p>
    <w:p w:rsidR="00E615BA" w:rsidRPr="007754A4" w:rsidRDefault="00E615BA" w:rsidP="00E615BA">
      <w:pPr>
        <w:spacing w:after="0" w:line="240" w:lineRule="auto"/>
        <w:ind w:left="567" w:right="-710"/>
        <w:rPr>
          <w:rFonts w:ascii="Times New Roman" w:hAnsi="Times New Roman"/>
          <w:iCs/>
          <w:sz w:val="24"/>
          <w:szCs w:val="24"/>
        </w:rPr>
      </w:pPr>
      <w:r w:rsidRPr="007754A4">
        <w:rPr>
          <w:rFonts w:ascii="Times New Roman" w:hAnsi="Times New Roman"/>
          <w:iCs/>
          <w:sz w:val="24"/>
          <w:szCs w:val="24"/>
        </w:rPr>
        <w:t xml:space="preserve">- Accident et maladie imputable au service </w:t>
      </w:r>
    </w:p>
    <w:p w:rsidR="00E615BA" w:rsidRPr="007754A4" w:rsidRDefault="00E615BA" w:rsidP="00E615BA">
      <w:pPr>
        <w:spacing w:after="0" w:line="240" w:lineRule="auto"/>
        <w:ind w:left="567" w:right="-710"/>
        <w:rPr>
          <w:rFonts w:ascii="Times New Roman" w:hAnsi="Times New Roman"/>
          <w:iCs/>
          <w:sz w:val="24"/>
          <w:szCs w:val="24"/>
        </w:rPr>
      </w:pPr>
      <w:r w:rsidRPr="007754A4">
        <w:rPr>
          <w:rFonts w:ascii="Times New Roman" w:hAnsi="Times New Roman"/>
          <w:iCs/>
          <w:sz w:val="24"/>
          <w:szCs w:val="24"/>
        </w:rPr>
        <w:t>- Longue maladie, maladie longue durée</w:t>
      </w:r>
    </w:p>
    <w:p w:rsidR="00E615BA" w:rsidRPr="007754A4" w:rsidRDefault="00E615BA" w:rsidP="00E615BA">
      <w:pPr>
        <w:spacing w:after="0" w:line="240" w:lineRule="auto"/>
        <w:ind w:left="567" w:right="-710"/>
        <w:rPr>
          <w:rFonts w:ascii="Times New Roman" w:hAnsi="Times New Roman"/>
          <w:iCs/>
          <w:sz w:val="24"/>
          <w:szCs w:val="24"/>
        </w:rPr>
      </w:pPr>
      <w:r w:rsidRPr="007754A4">
        <w:rPr>
          <w:rFonts w:ascii="Times New Roman" w:hAnsi="Times New Roman"/>
          <w:iCs/>
          <w:sz w:val="24"/>
          <w:szCs w:val="24"/>
        </w:rPr>
        <w:t>- Maternité / adoption / paternité et accueil de l’enfant</w:t>
      </w:r>
    </w:p>
    <w:p w:rsidR="00E615BA" w:rsidRPr="007754A4" w:rsidRDefault="00E615BA" w:rsidP="00E615BA">
      <w:pPr>
        <w:spacing w:after="0" w:line="240" w:lineRule="auto"/>
        <w:ind w:left="567" w:right="-710"/>
        <w:jc w:val="both"/>
        <w:rPr>
          <w:rFonts w:ascii="Times New Roman" w:hAnsi="Times New Roman"/>
          <w:iCs/>
          <w:sz w:val="24"/>
          <w:szCs w:val="24"/>
        </w:rPr>
      </w:pPr>
      <w:r w:rsidRPr="007754A4">
        <w:rPr>
          <w:rFonts w:ascii="Times New Roman" w:hAnsi="Times New Roman"/>
          <w:iCs/>
          <w:sz w:val="24"/>
          <w:szCs w:val="24"/>
        </w:rPr>
        <w:t xml:space="preserve">- Maladie ordinaire + Temps partiel thérapeutique, </w:t>
      </w:r>
    </w:p>
    <w:p w:rsidR="00E615BA" w:rsidRPr="007754A4" w:rsidRDefault="00E615BA" w:rsidP="00E615BA">
      <w:pPr>
        <w:spacing w:after="0" w:line="240" w:lineRule="auto"/>
        <w:ind w:left="567" w:right="-710"/>
        <w:rPr>
          <w:rFonts w:ascii="Times New Roman" w:hAnsi="Times New Roman"/>
          <w:iCs/>
          <w:sz w:val="24"/>
          <w:szCs w:val="24"/>
        </w:rPr>
      </w:pPr>
      <w:r w:rsidRPr="007754A4">
        <w:rPr>
          <w:rFonts w:ascii="Times New Roman" w:hAnsi="Times New Roman"/>
          <w:iCs/>
          <w:sz w:val="24"/>
          <w:szCs w:val="24"/>
        </w:rPr>
        <w:t>- Mise en disponibilité d'office pour maladie, infirmité de guerre, allocation d’invalidité temporaire </w:t>
      </w:r>
    </w:p>
    <w:p w:rsidR="00E615BA" w:rsidRPr="007754A4" w:rsidRDefault="00E615BA" w:rsidP="00E615BA">
      <w:pPr>
        <w:tabs>
          <w:tab w:val="num" w:pos="1276"/>
        </w:tabs>
        <w:spacing w:before="60" w:after="0"/>
        <w:ind w:left="567" w:right="-710"/>
        <w:jc w:val="both"/>
        <w:rPr>
          <w:rFonts w:ascii="Times New Roman" w:hAnsi="Times New Roman"/>
          <w:iCs/>
          <w:color w:val="FF0000"/>
          <w:sz w:val="24"/>
          <w:szCs w:val="24"/>
        </w:rPr>
      </w:pPr>
      <w:r w:rsidRPr="007754A4">
        <w:rPr>
          <w:rFonts w:ascii="Times New Roman" w:hAnsi="Times New Roman"/>
          <w:iCs/>
          <w:sz w:val="24"/>
          <w:szCs w:val="24"/>
        </w:rPr>
        <w:t>Franchise retenue </w:t>
      </w:r>
      <w:r w:rsidRPr="007754A4">
        <w:rPr>
          <w:rFonts w:ascii="Times New Roman" w:hAnsi="Times New Roman"/>
          <w:iCs/>
          <w:color w:val="FF0000"/>
          <w:sz w:val="24"/>
          <w:szCs w:val="24"/>
        </w:rPr>
        <w:t xml:space="preserve">: </w:t>
      </w:r>
      <w:r w:rsidRPr="007754A4">
        <w:rPr>
          <w:rFonts w:ascii="Times New Roman" w:hAnsi="Times New Roman"/>
          <w:iCs/>
          <w:color w:val="FF0000"/>
          <w:sz w:val="24"/>
          <w:szCs w:val="24"/>
          <w:highlight w:val="yellow"/>
        </w:rPr>
        <w:t>10 jours en maladie ordinaire</w:t>
      </w:r>
      <w:r w:rsidRPr="007754A4">
        <w:rPr>
          <w:rFonts w:ascii="Times New Roman" w:hAnsi="Times New Roman"/>
          <w:iCs/>
          <w:color w:val="FF0000"/>
          <w:sz w:val="24"/>
          <w:szCs w:val="24"/>
        </w:rPr>
        <w:t xml:space="preserve"> / 15 jours en maladie ordinaire / 30 jours en maladie ordinaire / 30 jours sur tous les risques </w:t>
      </w:r>
    </w:p>
    <w:p w:rsidR="00E615BA" w:rsidRPr="007754A4" w:rsidRDefault="00E615BA" w:rsidP="00E615BA">
      <w:pPr>
        <w:tabs>
          <w:tab w:val="num" w:pos="1276"/>
        </w:tabs>
        <w:spacing w:before="60" w:after="0"/>
        <w:ind w:left="567" w:right="-710"/>
        <w:jc w:val="both"/>
        <w:rPr>
          <w:rFonts w:ascii="Times New Roman" w:hAnsi="Times New Roman"/>
          <w:iCs/>
          <w:sz w:val="24"/>
          <w:szCs w:val="24"/>
        </w:rPr>
      </w:pPr>
      <w:r w:rsidRPr="007754A4">
        <w:rPr>
          <w:rFonts w:ascii="Times New Roman" w:hAnsi="Times New Roman"/>
          <w:iCs/>
          <w:sz w:val="24"/>
          <w:szCs w:val="24"/>
        </w:rPr>
        <w:t xml:space="preserve">Taux : </w:t>
      </w:r>
      <w:r w:rsidRPr="007754A4">
        <w:rPr>
          <w:rFonts w:ascii="Times New Roman" w:hAnsi="Times New Roman"/>
          <w:iCs/>
          <w:color w:val="FF0000"/>
          <w:sz w:val="24"/>
          <w:szCs w:val="24"/>
          <w:highlight w:val="yellow"/>
        </w:rPr>
        <w:t>9,15 %</w:t>
      </w:r>
      <w:r w:rsidRPr="007754A4">
        <w:rPr>
          <w:rFonts w:ascii="Times New Roman" w:hAnsi="Times New Roman"/>
          <w:iCs/>
          <w:color w:val="FF0000"/>
          <w:sz w:val="24"/>
          <w:szCs w:val="24"/>
        </w:rPr>
        <w:t xml:space="preserve"> / 8,60 % / 7,55 % / 6,83 %</w:t>
      </w:r>
    </w:p>
    <w:p w:rsidR="00E615BA" w:rsidRPr="007754A4" w:rsidRDefault="00E615BA" w:rsidP="00E615BA">
      <w:pPr>
        <w:tabs>
          <w:tab w:val="num" w:pos="1276"/>
        </w:tabs>
        <w:spacing w:after="0"/>
        <w:ind w:left="567" w:right="-710"/>
        <w:jc w:val="both"/>
        <w:rPr>
          <w:rFonts w:ascii="Times New Roman" w:hAnsi="Times New Roman"/>
          <w:iCs/>
          <w:color w:val="FF0000"/>
          <w:sz w:val="24"/>
          <w:szCs w:val="24"/>
        </w:rPr>
      </w:pPr>
    </w:p>
    <w:p w:rsidR="00E615BA" w:rsidRPr="007754A4" w:rsidRDefault="00E615BA" w:rsidP="00E615BA">
      <w:pPr>
        <w:tabs>
          <w:tab w:val="num" w:pos="1276"/>
        </w:tabs>
        <w:spacing w:before="60" w:after="0"/>
        <w:ind w:left="567" w:right="-710"/>
        <w:jc w:val="both"/>
        <w:rPr>
          <w:rFonts w:ascii="Times New Roman" w:hAnsi="Times New Roman"/>
          <w:iCs/>
          <w:sz w:val="24"/>
          <w:szCs w:val="24"/>
        </w:rPr>
      </w:pPr>
      <w:r w:rsidRPr="007754A4">
        <w:rPr>
          <w:rFonts w:ascii="Times New Roman" w:hAnsi="Times New Roman"/>
          <w:iCs/>
          <w:sz w:val="24"/>
          <w:szCs w:val="24"/>
        </w:rPr>
        <w:t>* Agents titulaires ou stagiaires non affiliés à la CNRACL et agents non titulaires de droit public :</w:t>
      </w:r>
      <w:r w:rsidRPr="007754A4">
        <w:rPr>
          <w:rFonts w:ascii="Times New Roman" w:hAnsi="Times New Roman"/>
          <w:iCs/>
          <w:sz w:val="24"/>
          <w:szCs w:val="24"/>
        </w:rPr>
        <w:br/>
        <w:t xml:space="preserve">  Risques garantis : </w:t>
      </w:r>
    </w:p>
    <w:p w:rsidR="00E615BA" w:rsidRPr="007754A4" w:rsidRDefault="00E615BA" w:rsidP="00E615BA">
      <w:pPr>
        <w:spacing w:after="0" w:line="240" w:lineRule="auto"/>
        <w:ind w:left="567" w:right="-710"/>
        <w:jc w:val="both"/>
        <w:rPr>
          <w:rFonts w:ascii="Times New Roman" w:hAnsi="Times New Roman"/>
          <w:iCs/>
          <w:sz w:val="24"/>
          <w:szCs w:val="24"/>
        </w:rPr>
      </w:pPr>
      <w:r w:rsidRPr="007754A4">
        <w:rPr>
          <w:rFonts w:ascii="Times New Roman" w:hAnsi="Times New Roman"/>
          <w:iCs/>
          <w:sz w:val="24"/>
          <w:szCs w:val="24"/>
        </w:rPr>
        <w:t xml:space="preserve">- Accident et maladie professionnelle </w:t>
      </w:r>
    </w:p>
    <w:p w:rsidR="00E615BA" w:rsidRPr="007754A4" w:rsidRDefault="00E615BA" w:rsidP="00E615BA">
      <w:pPr>
        <w:spacing w:after="0" w:line="240" w:lineRule="auto"/>
        <w:ind w:left="567" w:right="-710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ab/>
      </w:r>
      <w:r>
        <w:rPr>
          <w:rFonts w:ascii="Times New Roman" w:hAnsi="Times New Roman"/>
          <w:iCs/>
          <w:sz w:val="24"/>
          <w:szCs w:val="24"/>
        </w:rPr>
        <w:tab/>
      </w:r>
      <w:r>
        <w:rPr>
          <w:rFonts w:ascii="Times New Roman" w:hAnsi="Times New Roman"/>
          <w:iCs/>
          <w:sz w:val="24"/>
          <w:szCs w:val="24"/>
        </w:rPr>
        <w:tab/>
      </w:r>
      <w:r w:rsidRPr="007754A4">
        <w:rPr>
          <w:rFonts w:ascii="Times New Roman" w:hAnsi="Times New Roman"/>
          <w:iCs/>
          <w:sz w:val="24"/>
          <w:szCs w:val="24"/>
        </w:rPr>
        <w:t xml:space="preserve">- Grave maladie </w:t>
      </w:r>
    </w:p>
    <w:p w:rsidR="00E615BA" w:rsidRPr="007754A4" w:rsidRDefault="00E615BA" w:rsidP="00E615BA">
      <w:pPr>
        <w:spacing w:after="0" w:line="240" w:lineRule="auto"/>
        <w:ind w:left="567" w:right="-710"/>
        <w:jc w:val="both"/>
        <w:rPr>
          <w:rFonts w:ascii="Times New Roman" w:hAnsi="Times New Roman"/>
          <w:iCs/>
          <w:sz w:val="24"/>
          <w:szCs w:val="24"/>
        </w:rPr>
      </w:pPr>
      <w:r w:rsidRPr="007754A4">
        <w:rPr>
          <w:rFonts w:ascii="Times New Roman" w:hAnsi="Times New Roman"/>
          <w:iCs/>
          <w:sz w:val="24"/>
          <w:szCs w:val="24"/>
        </w:rPr>
        <w:t xml:space="preserve">- Maternité / adoption / paternité et accueil de l’enfant </w:t>
      </w:r>
    </w:p>
    <w:p w:rsidR="00E615BA" w:rsidRPr="007754A4" w:rsidRDefault="00E615BA" w:rsidP="00E615BA">
      <w:pPr>
        <w:tabs>
          <w:tab w:val="num" w:pos="1134"/>
        </w:tabs>
        <w:spacing w:after="0" w:line="240" w:lineRule="auto"/>
        <w:ind w:left="567" w:right="-710"/>
        <w:jc w:val="both"/>
        <w:rPr>
          <w:rFonts w:ascii="Times New Roman" w:hAnsi="Times New Roman"/>
          <w:iCs/>
          <w:sz w:val="24"/>
          <w:szCs w:val="24"/>
        </w:rPr>
      </w:pPr>
      <w:r w:rsidRPr="007754A4">
        <w:rPr>
          <w:rFonts w:ascii="Times New Roman" w:hAnsi="Times New Roman"/>
          <w:iCs/>
          <w:sz w:val="24"/>
          <w:szCs w:val="24"/>
        </w:rPr>
        <w:tab/>
      </w:r>
      <w:r w:rsidRPr="007754A4">
        <w:rPr>
          <w:rFonts w:ascii="Times New Roman" w:hAnsi="Times New Roman"/>
          <w:iCs/>
          <w:sz w:val="24"/>
          <w:szCs w:val="24"/>
        </w:rPr>
        <w:tab/>
        <w:t>- Maladie ordinaire + reprise d’activité partielle pour motif thérapeutique</w:t>
      </w:r>
      <w:r w:rsidRPr="007754A4">
        <w:rPr>
          <w:rFonts w:ascii="Times New Roman" w:hAnsi="Times New Roman"/>
          <w:sz w:val="24"/>
          <w:szCs w:val="24"/>
        </w:rPr>
        <w:t> </w:t>
      </w:r>
    </w:p>
    <w:p w:rsidR="00E615BA" w:rsidRPr="007754A4" w:rsidRDefault="00E615BA" w:rsidP="00E615BA">
      <w:pPr>
        <w:tabs>
          <w:tab w:val="num" w:pos="1276"/>
        </w:tabs>
        <w:spacing w:after="0" w:line="240" w:lineRule="auto"/>
        <w:ind w:left="567" w:right="-710"/>
        <w:jc w:val="both"/>
        <w:rPr>
          <w:rFonts w:ascii="Times New Roman" w:hAnsi="Times New Roman"/>
          <w:iCs/>
          <w:sz w:val="24"/>
          <w:szCs w:val="24"/>
        </w:rPr>
      </w:pPr>
    </w:p>
    <w:p w:rsidR="00E615BA" w:rsidRPr="007754A4" w:rsidRDefault="00E615BA" w:rsidP="00E615BA">
      <w:pPr>
        <w:tabs>
          <w:tab w:val="num" w:pos="1276"/>
        </w:tabs>
        <w:spacing w:before="60" w:after="0"/>
        <w:ind w:left="567" w:right="-710"/>
        <w:jc w:val="both"/>
        <w:rPr>
          <w:rFonts w:ascii="Times New Roman" w:hAnsi="Times New Roman"/>
          <w:iCs/>
          <w:sz w:val="24"/>
          <w:szCs w:val="24"/>
        </w:rPr>
      </w:pPr>
      <w:r w:rsidRPr="007754A4">
        <w:rPr>
          <w:rFonts w:ascii="Times New Roman" w:hAnsi="Times New Roman"/>
          <w:iCs/>
          <w:sz w:val="24"/>
          <w:szCs w:val="24"/>
        </w:rPr>
        <w:t>Taux : 1,05 % avec une franchise en maladie ordinaire de 10 jours par arrêt</w:t>
      </w:r>
    </w:p>
    <w:p w:rsidR="00E615BA" w:rsidRPr="007754A4" w:rsidRDefault="00E615BA" w:rsidP="00E615BA">
      <w:pPr>
        <w:numPr>
          <w:ilvl w:val="12"/>
          <w:numId w:val="0"/>
        </w:numPr>
        <w:spacing w:before="120" w:after="0"/>
        <w:ind w:left="567" w:right="-710"/>
        <w:jc w:val="both"/>
        <w:rPr>
          <w:rFonts w:ascii="Times New Roman" w:hAnsi="Times New Roman"/>
          <w:iCs/>
          <w:sz w:val="24"/>
          <w:szCs w:val="24"/>
        </w:rPr>
      </w:pPr>
      <w:r w:rsidRPr="007754A4">
        <w:rPr>
          <w:rFonts w:ascii="Times New Roman" w:hAnsi="Times New Roman"/>
          <w:iCs/>
          <w:sz w:val="24"/>
          <w:szCs w:val="24"/>
        </w:rPr>
        <w:t xml:space="preserve">Il est précisé que ces taux n’intègrent pas la facturation du Centre de Gestion au titre de la réalisation de la mission facultative. </w:t>
      </w:r>
    </w:p>
    <w:p w:rsidR="00E615BA" w:rsidRPr="001815CD" w:rsidRDefault="00E615BA" w:rsidP="00E615BA">
      <w:pPr>
        <w:numPr>
          <w:ilvl w:val="12"/>
          <w:numId w:val="0"/>
        </w:numPr>
        <w:spacing w:after="0"/>
        <w:ind w:left="567" w:right="-710"/>
        <w:jc w:val="both"/>
        <w:rPr>
          <w:rFonts w:ascii="Times New Roman" w:hAnsi="Times New Roman"/>
          <w:iCs/>
        </w:rPr>
      </w:pPr>
    </w:p>
    <w:p w:rsidR="00E615BA" w:rsidRPr="007754A4" w:rsidRDefault="00E615BA" w:rsidP="00E615BA">
      <w:pPr>
        <w:numPr>
          <w:ilvl w:val="12"/>
          <w:numId w:val="0"/>
        </w:numPr>
        <w:spacing w:after="0"/>
        <w:ind w:left="567" w:right="-710"/>
        <w:jc w:val="both"/>
        <w:rPr>
          <w:rFonts w:ascii="Times New Roman" w:hAnsi="Times New Roman"/>
          <w:sz w:val="24"/>
          <w:szCs w:val="24"/>
        </w:rPr>
      </w:pPr>
      <w:r w:rsidRPr="007754A4">
        <w:rPr>
          <w:rFonts w:ascii="Times New Roman" w:hAnsi="Times New Roman"/>
          <w:iCs/>
          <w:sz w:val="24"/>
          <w:szCs w:val="24"/>
        </w:rPr>
        <w:t xml:space="preserve">PREND ACTE </w:t>
      </w:r>
      <w:r w:rsidRPr="007754A4">
        <w:rPr>
          <w:rFonts w:ascii="Times New Roman" w:hAnsi="Times New Roman"/>
          <w:sz w:val="24"/>
          <w:szCs w:val="24"/>
        </w:rPr>
        <w:t>que la contribution pour le suivi et l’assistance à la gestion des contrats d’assurance réalisés par le Centre de Gestion fera l’objet d’une facturation annuelle qui sera calculée comme suit :</w:t>
      </w:r>
    </w:p>
    <w:p w:rsidR="00E615BA" w:rsidRPr="007754A4" w:rsidRDefault="00E615BA" w:rsidP="00E615BA">
      <w:pPr>
        <w:spacing w:after="120"/>
        <w:ind w:left="567" w:right="-710"/>
        <w:jc w:val="center"/>
        <w:rPr>
          <w:rFonts w:ascii="Times New Roman" w:hAnsi="Times New Roman"/>
          <w:bCs/>
          <w:sz w:val="24"/>
          <w:szCs w:val="24"/>
        </w:rPr>
      </w:pPr>
      <w:r w:rsidRPr="007754A4">
        <w:rPr>
          <w:rFonts w:ascii="Times New Roman" w:hAnsi="Times New Roman"/>
          <w:bCs/>
          <w:sz w:val="24"/>
          <w:szCs w:val="24"/>
        </w:rPr>
        <w:t>Taux X Masse salariale annuelle assurée</w:t>
      </w:r>
    </w:p>
    <w:p w:rsidR="00E615BA" w:rsidRPr="007754A4" w:rsidRDefault="00E615BA" w:rsidP="00E615BA">
      <w:pPr>
        <w:spacing w:after="0"/>
        <w:ind w:left="567" w:right="-710"/>
        <w:jc w:val="both"/>
        <w:rPr>
          <w:rFonts w:ascii="Times New Roman" w:hAnsi="Times New Roman"/>
          <w:bCs/>
          <w:sz w:val="24"/>
          <w:szCs w:val="24"/>
        </w:rPr>
      </w:pPr>
      <w:r w:rsidRPr="007754A4">
        <w:rPr>
          <w:rFonts w:ascii="Times New Roman" w:hAnsi="Times New Roman"/>
          <w:bCs/>
          <w:sz w:val="24"/>
          <w:szCs w:val="24"/>
        </w:rPr>
        <w:t xml:space="preserve"> Avec un taux </w:t>
      </w:r>
      <w:r w:rsidRPr="007754A4">
        <w:rPr>
          <w:rFonts w:ascii="Times New Roman" w:hAnsi="Times New Roman"/>
          <w:b/>
          <w:bCs/>
          <w:sz w:val="24"/>
          <w:szCs w:val="24"/>
        </w:rPr>
        <w:t>0.19 %</w:t>
      </w:r>
      <w:r w:rsidRPr="007754A4">
        <w:rPr>
          <w:rFonts w:ascii="Times New Roman" w:hAnsi="Times New Roman"/>
          <w:bCs/>
          <w:sz w:val="24"/>
          <w:szCs w:val="24"/>
        </w:rPr>
        <w:t xml:space="preserve"> de la masse salariale des agents titulaires ou stagiaires affiliés à la CNRACL et de </w:t>
      </w:r>
      <w:r w:rsidRPr="007754A4">
        <w:rPr>
          <w:rFonts w:ascii="Times New Roman" w:hAnsi="Times New Roman"/>
          <w:b/>
          <w:bCs/>
          <w:sz w:val="24"/>
          <w:szCs w:val="24"/>
        </w:rPr>
        <w:t>0.04 %</w:t>
      </w:r>
      <w:r w:rsidRPr="007754A4">
        <w:rPr>
          <w:rFonts w:ascii="Times New Roman" w:hAnsi="Times New Roman"/>
          <w:bCs/>
          <w:sz w:val="24"/>
          <w:szCs w:val="24"/>
        </w:rPr>
        <w:t xml:space="preserve"> de la masse salariale des agents non affiliés CNRACL.</w:t>
      </w:r>
    </w:p>
    <w:p w:rsidR="00E615BA" w:rsidRPr="007754A4" w:rsidRDefault="00E615BA" w:rsidP="00E615BA">
      <w:pPr>
        <w:spacing w:after="0"/>
        <w:ind w:left="567" w:right="-710"/>
        <w:jc w:val="both"/>
        <w:rPr>
          <w:rFonts w:ascii="Times New Roman" w:hAnsi="Times New Roman"/>
          <w:bCs/>
          <w:sz w:val="24"/>
          <w:szCs w:val="24"/>
        </w:rPr>
      </w:pPr>
    </w:p>
    <w:p w:rsidR="00E615BA" w:rsidRPr="007754A4" w:rsidRDefault="00E615BA" w:rsidP="00E615BA">
      <w:pPr>
        <w:numPr>
          <w:ilvl w:val="12"/>
          <w:numId w:val="0"/>
        </w:numPr>
        <w:spacing w:after="0"/>
        <w:ind w:left="567" w:right="-710"/>
        <w:jc w:val="both"/>
        <w:rPr>
          <w:rFonts w:ascii="Times New Roman" w:hAnsi="Times New Roman"/>
          <w:sz w:val="24"/>
          <w:szCs w:val="24"/>
        </w:rPr>
      </w:pPr>
      <w:r w:rsidRPr="007754A4">
        <w:rPr>
          <w:rFonts w:ascii="Times New Roman" w:hAnsi="Times New Roman"/>
          <w:sz w:val="24"/>
          <w:szCs w:val="24"/>
        </w:rPr>
        <w:t>Le Conseil autorise :</w:t>
      </w:r>
    </w:p>
    <w:p w:rsidR="00E615BA" w:rsidRPr="007754A4" w:rsidRDefault="00E615BA" w:rsidP="00E615BA">
      <w:pPr>
        <w:numPr>
          <w:ilvl w:val="0"/>
          <w:numId w:val="13"/>
        </w:numPr>
        <w:spacing w:after="200" w:line="276" w:lineRule="auto"/>
        <w:ind w:left="567" w:right="-710" w:firstLine="0"/>
        <w:jc w:val="both"/>
        <w:rPr>
          <w:rFonts w:ascii="Times New Roman" w:hAnsi="Times New Roman"/>
          <w:iCs/>
          <w:sz w:val="24"/>
          <w:szCs w:val="24"/>
        </w:rPr>
      </w:pPr>
      <w:r w:rsidRPr="007754A4">
        <w:rPr>
          <w:rFonts w:ascii="Times New Roman" w:hAnsi="Times New Roman"/>
          <w:iCs/>
          <w:sz w:val="24"/>
          <w:szCs w:val="24"/>
        </w:rPr>
        <w:t xml:space="preserve">Son Maire à signer tout document contractuel résultant de la proposition d’assurance, </w:t>
      </w:r>
    </w:p>
    <w:p w:rsidR="00E615BA" w:rsidRPr="007754A4" w:rsidRDefault="00E615BA" w:rsidP="00E615BA">
      <w:pPr>
        <w:numPr>
          <w:ilvl w:val="0"/>
          <w:numId w:val="13"/>
        </w:numPr>
        <w:spacing w:after="200" w:line="276" w:lineRule="auto"/>
        <w:ind w:left="567" w:right="-710" w:firstLine="0"/>
        <w:jc w:val="both"/>
        <w:rPr>
          <w:rFonts w:ascii="Times New Roman" w:hAnsi="Times New Roman"/>
          <w:iCs/>
          <w:sz w:val="24"/>
          <w:szCs w:val="24"/>
        </w:rPr>
      </w:pPr>
      <w:r w:rsidRPr="007754A4">
        <w:rPr>
          <w:rFonts w:ascii="Times New Roman" w:hAnsi="Times New Roman"/>
          <w:iCs/>
          <w:sz w:val="24"/>
          <w:szCs w:val="24"/>
        </w:rPr>
        <w:t>Son Maire à signer la convention pour l’adhésion à la mission facultative de suivi et d’assistance à la gestion des contrats d’assurance garantissant la collectivité contre les risques statutaires avec le Centre de Gestion de la Fonction Publique Territoriale du Puy-de-Dôme.</w:t>
      </w:r>
    </w:p>
    <w:p w:rsidR="0098613C" w:rsidRPr="0098613C" w:rsidRDefault="002B59FA" w:rsidP="0098613C">
      <w:pPr>
        <w:spacing w:after="0" w:line="240" w:lineRule="auto"/>
        <w:ind w:left="567" w:right="-648"/>
        <w:contextualSpacing/>
        <w:rPr>
          <w:rFonts w:ascii="Times New Roman" w:hAnsi="Times New Roman"/>
          <w:b/>
          <w:bCs/>
          <w:i/>
          <w:sz w:val="24"/>
          <w:szCs w:val="24"/>
          <w:u w:val="single"/>
        </w:rPr>
      </w:pPr>
      <w:r>
        <w:rPr>
          <w:rFonts w:ascii="Times New Roman" w:hAnsi="Times New Roman"/>
          <w:b/>
          <w:bCs/>
          <w:i/>
          <w:sz w:val="24"/>
          <w:szCs w:val="24"/>
          <w:u w:val="single"/>
        </w:rPr>
        <w:t xml:space="preserve">Affaire n°8 : </w:t>
      </w:r>
    </w:p>
    <w:p w:rsidR="002B59FA" w:rsidRDefault="002B59FA" w:rsidP="00477128">
      <w:pPr>
        <w:spacing w:after="0" w:line="240" w:lineRule="auto"/>
        <w:ind w:left="567" w:right="-648"/>
        <w:contextualSpacing/>
        <w:rPr>
          <w:rFonts w:ascii="Times New Roman" w:hAnsi="Times New Roman"/>
          <w:b/>
          <w:bCs/>
          <w:i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>Sinistre car de ramassage scolaire</w:t>
      </w:r>
    </w:p>
    <w:p w:rsidR="0098613C" w:rsidRPr="0098613C" w:rsidRDefault="0098613C" w:rsidP="00477128">
      <w:pPr>
        <w:spacing w:after="0" w:line="240" w:lineRule="auto"/>
        <w:ind w:left="567" w:right="-648"/>
        <w:contextualSpacing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  <w:u w:val="single"/>
        </w:rPr>
        <w:t>Rapporteur :</w:t>
      </w:r>
      <w:r>
        <w:rPr>
          <w:rFonts w:ascii="Times New Roman" w:hAnsi="Times New Roman"/>
          <w:bCs/>
          <w:i/>
          <w:sz w:val="24"/>
          <w:szCs w:val="24"/>
        </w:rPr>
        <w:t xml:space="preserve"> THOMAS Bernard</w:t>
      </w:r>
    </w:p>
    <w:p w:rsidR="004178E3" w:rsidRDefault="002B59FA" w:rsidP="00477128">
      <w:pPr>
        <w:spacing w:after="0" w:line="240" w:lineRule="auto"/>
        <w:ind w:left="567" w:right="-648"/>
        <w:contextualSpacing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Le Maire fait savoir qu’il y a eu un accrochage avec le bus de ramassage scolaire et que le devis des frais de carrosserie s’élève à la somme de 2500 euros.</w:t>
      </w:r>
    </w:p>
    <w:p w:rsidR="002B59FA" w:rsidRDefault="002B59FA" w:rsidP="00477128">
      <w:pPr>
        <w:spacing w:after="0" w:line="240" w:lineRule="auto"/>
        <w:ind w:left="567" w:right="-648"/>
        <w:contextualSpacing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Le Conseil municipal décide d’attendre pour faire effectuer ces travaux.</w:t>
      </w:r>
    </w:p>
    <w:p w:rsidR="002B59FA" w:rsidRDefault="002B59FA" w:rsidP="00477128">
      <w:pPr>
        <w:spacing w:after="0" w:line="240" w:lineRule="auto"/>
        <w:ind w:left="567" w:right="-648"/>
        <w:contextualSpacing/>
        <w:rPr>
          <w:rFonts w:ascii="Times New Roman" w:hAnsi="Times New Roman"/>
          <w:bCs/>
          <w:sz w:val="24"/>
          <w:szCs w:val="24"/>
        </w:rPr>
      </w:pPr>
    </w:p>
    <w:p w:rsidR="002B59FA" w:rsidRDefault="002B59FA" w:rsidP="00477128">
      <w:pPr>
        <w:spacing w:after="0" w:line="240" w:lineRule="auto"/>
        <w:ind w:left="567" w:right="-648"/>
        <w:contextualSpacing/>
        <w:rPr>
          <w:rFonts w:ascii="Times New Roman" w:hAnsi="Times New Roman"/>
          <w:b/>
          <w:bCs/>
          <w:i/>
          <w:sz w:val="24"/>
          <w:szCs w:val="24"/>
          <w:u w:val="single"/>
        </w:rPr>
      </w:pPr>
      <w:r>
        <w:rPr>
          <w:rFonts w:ascii="Times New Roman" w:hAnsi="Times New Roman"/>
          <w:b/>
          <w:bCs/>
          <w:i/>
          <w:sz w:val="24"/>
          <w:szCs w:val="24"/>
          <w:u w:val="single"/>
        </w:rPr>
        <w:t>Affaire n°9 :</w:t>
      </w:r>
    </w:p>
    <w:p w:rsidR="0098613C" w:rsidRDefault="0098613C" w:rsidP="00477128">
      <w:pPr>
        <w:spacing w:after="0" w:line="240" w:lineRule="auto"/>
        <w:ind w:left="567" w:right="-648"/>
        <w:contextualSpacing/>
        <w:rPr>
          <w:rFonts w:ascii="Times New Roman" w:hAnsi="Times New Roman"/>
          <w:b/>
          <w:bCs/>
          <w:i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>Eclairage public</w:t>
      </w:r>
    </w:p>
    <w:p w:rsidR="0098613C" w:rsidRDefault="0098613C" w:rsidP="00477128">
      <w:pPr>
        <w:spacing w:after="0" w:line="240" w:lineRule="auto"/>
        <w:ind w:left="567" w:right="-648"/>
        <w:contextualSpacing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  <w:u w:val="single"/>
        </w:rPr>
        <w:t>Rapporteur </w:t>
      </w:r>
      <w:r>
        <w:rPr>
          <w:rFonts w:ascii="Times New Roman" w:hAnsi="Times New Roman"/>
          <w:bCs/>
          <w:i/>
          <w:sz w:val="24"/>
          <w:szCs w:val="24"/>
        </w:rPr>
        <w:t>: THOMAS Bernard</w:t>
      </w:r>
    </w:p>
    <w:p w:rsidR="0098613C" w:rsidRDefault="0098613C" w:rsidP="00477128">
      <w:pPr>
        <w:spacing w:after="0" w:line="240" w:lineRule="auto"/>
        <w:ind w:left="567" w:right="-648"/>
        <w:contextualSpacing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Le Maire donne lecture à l’assemblée de la facture d’électricité liée à l’éclairage public.</w:t>
      </w:r>
    </w:p>
    <w:p w:rsidR="0098613C" w:rsidRDefault="0098613C" w:rsidP="00477128">
      <w:pPr>
        <w:spacing w:after="0" w:line="240" w:lineRule="auto"/>
        <w:ind w:left="567" w:right="-648"/>
        <w:contextualSpacing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Le Conseil </w:t>
      </w:r>
      <w:r w:rsidR="007D06C2">
        <w:rPr>
          <w:rFonts w:ascii="Times New Roman" w:hAnsi="Times New Roman"/>
          <w:bCs/>
          <w:sz w:val="24"/>
          <w:szCs w:val="24"/>
        </w:rPr>
        <w:t xml:space="preserve">Municipal </w:t>
      </w:r>
      <w:r>
        <w:rPr>
          <w:rFonts w:ascii="Times New Roman" w:hAnsi="Times New Roman"/>
          <w:bCs/>
          <w:sz w:val="24"/>
          <w:szCs w:val="24"/>
        </w:rPr>
        <w:t>envisage d’éteindre les lampes de 23h à 6h.</w:t>
      </w:r>
    </w:p>
    <w:p w:rsidR="0098613C" w:rsidRDefault="0098613C" w:rsidP="00477128">
      <w:pPr>
        <w:spacing w:after="0" w:line="240" w:lineRule="auto"/>
        <w:ind w:left="567" w:right="-648"/>
        <w:contextualSpacing/>
        <w:rPr>
          <w:rFonts w:ascii="Times New Roman" w:hAnsi="Times New Roman"/>
          <w:bCs/>
          <w:sz w:val="24"/>
          <w:szCs w:val="24"/>
        </w:rPr>
      </w:pPr>
    </w:p>
    <w:p w:rsidR="0098613C" w:rsidRDefault="0098613C" w:rsidP="00477128">
      <w:pPr>
        <w:spacing w:after="0" w:line="240" w:lineRule="auto"/>
        <w:ind w:left="567" w:right="-648"/>
        <w:contextualSpacing/>
        <w:rPr>
          <w:rFonts w:ascii="Times New Roman" w:hAnsi="Times New Roman"/>
          <w:b/>
          <w:bCs/>
          <w:i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  <w:u w:val="single"/>
        </w:rPr>
        <w:t>Affaire n°10 </w:t>
      </w:r>
      <w:r>
        <w:rPr>
          <w:rFonts w:ascii="Times New Roman" w:hAnsi="Times New Roman"/>
          <w:b/>
          <w:bCs/>
          <w:i/>
          <w:sz w:val="24"/>
          <w:szCs w:val="24"/>
        </w:rPr>
        <w:t>:</w:t>
      </w:r>
    </w:p>
    <w:p w:rsidR="0098613C" w:rsidRDefault="0098613C" w:rsidP="00477128">
      <w:pPr>
        <w:spacing w:after="0" w:line="240" w:lineRule="auto"/>
        <w:ind w:left="567" w:right="-648"/>
        <w:contextualSpacing/>
        <w:rPr>
          <w:rFonts w:ascii="Times New Roman" w:hAnsi="Times New Roman"/>
          <w:b/>
          <w:bCs/>
          <w:i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>Forage</w:t>
      </w:r>
    </w:p>
    <w:p w:rsidR="0098613C" w:rsidRDefault="0098613C" w:rsidP="00477128">
      <w:pPr>
        <w:spacing w:after="0" w:line="240" w:lineRule="auto"/>
        <w:ind w:left="567" w:right="-648"/>
        <w:contextualSpacing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  <w:u w:val="single"/>
        </w:rPr>
        <w:t>Rapporteur :</w:t>
      </w:r>
      <w:r>
        <w:rPr>
          <w:rFonts w:ascii="Times New Roman" w:hAnsi="Times New Roman"/>
          <w:bCs/>
          <w:i/>
          <w:sz w:val="24"/>
          <w:szCs w:val="24"/>
        </w:rPr>
        <w:t xml:space="preserve"> THOMAS Bernard</w:t>
      </w:r>
    </w:p>
    <w:p w:rsidR="0098613C" w:rsidRDefault="0098613C" w:rsidP="00477128">
      <w:pPr>
        <w:spacing w:after="0" w:line="240" w:lineRule="auto"/>
        <w:ind w:left="567" w:right="-648"/>
        <w:contextualSpacing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Faut-il faire un forage pour alimenter la cuve à eau des Aymards ?</w:t>
      </w:r>
    </w:p>
    <w:p w:rsidR="0098613C" w:rsidRPr="0098613C" w:rsidRDefault="009B62F8" w:rsidP="00477128">
      <w:pPr>
        <w:spacing w:after="0" w:line="240" w:lineRule="auto"/>
        <w:ind w:left="567" w:right="-648"/>
        <w:contextualSpacing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Le Conseil demandera un devis pour d’éventuels travaux.</w:t>
      </w:r>
    </w:p>
    <w:p w:rsidR="0098613C" w:rsidRPr="0098613C" w:rsidRDefault="0098613C" w:rsidP="00477128">
      <w:pPr>
        <w:spacing w:after="0" w:line="240" w:lineRule="auto"/>
        <w:ind w:left="567" w:right="-648"/>
        <w:contextualSpacing/>
        <w:rPr>
          <w:rFonts w:ascii="Times New Roman" w:hAnsi="Times New Roman"/>
          <w:bCs/>
          <w:i/>
          <w:sz w:val="24"/>
          <w:szCs w:val="24"/>
        </w:rPr>
      </w:pPr>
    </w:p>
    <w:p w:rsidR="002B59FA" w:rsidRDefault="002B59FA" w:rsidP="00477128">
      <w:pPr>
        <w:spacing w:after="0" w:line="240" w:lineRule="auto"/>
        <w:ind w:left="567" w:right="-648"/>
        <w:contextualSpacing/>
        <w:rPr>
          <w:rFonts w:ascii="Times New Roman" w:hAnsi="Times New Roman"/>
          <w:bCs/>
          <w:sz w:val="24"/>
          <w:szCs w:val="24"/>
        </w:rPr>
      </w:pPr>
    </w:p>
    <w:p w:rsidR="002B59FA" w:rsidRDefault="002B59FA" w:rsidP="00477128">
      <w:pPr>
        <w:spacing w:after="0" w:line="240" w:lineRule="auto"/>
        <w:ind w:left="567" w:right="-648"/>
        <w:contextualSpacing/>
        <w:rPr>
          <w:rFonts w:ascii="Times New Roman" w:hAnsi="Times New Roman"/>
          <w:bCs/>
          <w:sz w:val="24"/>
          <w:szCs w:val="24"/>
        </w:rPr>
      </w:pPr>
    </w:p>
    <w:p w:rsidR="008A00E8" w:rsidRDefault="008A00E8" w:rsidP="00477128">
      <w:pPr>
        <w:spacing w:after="0" w:line="240" w:lineRule="auto"/>
        <w:ind w:left="567" w:right="-648"/>
        <w:contextualSpacing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Fin de la séance à </w:t>
      </w:r>
      <w:r w:rsidR="005062C3">
        <w:rPr>
          <w:rFonts w:ascii="Times New Roman" w:hAnsi="Times New Roman"/>
          <w:bCs/>
          <w:sz w:val="24"/>
          <w:szCs w:val="24"/>
        </w:rPr>
        <w:t>23 h.</w:t>
      </w:r>
    </w:p>
    <w:p w:rsidR="002B59FA" w:rsidRDefault="002B59FA" w:rsidP="00477128">
      <w:pPr>
        <w:spacing w:after="0" w:line="240" w:lineRule="auto"/>
        <w:ind w:left="567" w:right="-648"/>
        <w:contextualSpacing/>
        <w:rPr>
          <w:rFonts w:ascii="Times New Roman" w:hAnsi="Times New Roman"/>
          <w:bCs/>
          <w:sz w:val="24"/>
          <w:szCs w:val="24"/>
        </w:rPr>
      </w:pPr>
    </w:p>
    <w:p w:rsidR="002B59FA" w:rsidRDefault="002B59FA" w:rsidP="00477128">
      <w:pPr>
        <w:spacing w:after="0" w:line="240" w:lineRule="auto"/>
        <w:ind w:left="567" w:right="-648"/>
        <w:contextualSpacing/>
        <w:rPr>
          <w:rFonts w:ascii="Times New Roman" w:hAnsi="Times New Roman"/>
          <w:bCs/>
          <w:sz w:val="24"/>
          <w:szCs w:val="24"/>
        </w:rPr>
      </w:pPr>
    </w:p>
    <w:p w:rsidR="002B59FA" w:rsidRDefault="002B59FA" w:rsidP="00477128">
      <w:pPr>
        <w:spacing w:after="0" w:line="240" w:lineRule="auto"/>
        <w:ind w:left="567" w:right="-648"/>
        <w:contextualSpacing/>
        <w:rPr>
          <w:rFonts w:ascii="Times New Roman" w:hAnsi="Times New Roman"/>
          <w:bCs/>
          <w:sz w:val="24"/>
          <w:szCs w:val="24"/>
        </w:rPr>
      </w:pPr>
    </w:p>
    <w:p w:rsidR="008A00E8" w:rsidRPr="008A00E8" w:rsidRDefault="008A00E8" w:rsidP="008A00E8">
      <w:pPr>
        <w:spacing w:after="0" w:line="240" w:lineRule="auto"/>
        <w:ind w:right="-648"/>
        <w:rPr>
          <w:rFonts w:ascii="Times New Roman" w:hAnsi="Times New Roman"/>
          <w:sz w:val="24"/>
          <w:szCs w:val="24"/>
        </w:rPr>
      </w:pPr>
    </w:p>
    <w:p w:rsidR="00E42D41" w:rsidRDefault="00E42D41" w:rsidP="00E42D41">
      <w:pPr>
        <w:spacing w:after="0" w:line="240" w:lineRule="auto"/>
        <w:ind w:right="-648"/>
        <w:contextualSpacing/>
        <w:rPr>
          <w:rFonts w:ascii="Times New Roman" w:hAnsi="Times New Roman"/>
          <w:sz w:val="24"/>
          <w:szCs w:val="24"/>
        </w:rPr>
      </w:pPr>
    </w:p>
    <w:p w:rsidR="00060BE8" w:rsidRDefault="00060BE8" w:rsidP="00E42D41">
      <w:pPr>
        <w:spacing w:after="0" w:line="240" w:lineRule="auto"/>
        <w:ind w:right="-648"/>
        <w:contextualSpacing/>
        <w:rPr>
          <w:rFonts w:ascii="Times New Roman" w:hAnsi="Times New Roman"/>
          <w:sz w:val="24"/>
          <w:szCs w:val="24"/>
        </w:rPr>
      </w:pPr>
    </w:p>
    <w:p w:rsidR="00E94197" w:rsidRDefault="00E94197" w:rsidP="00E42D41">
      <w:pPr>
        <w:spacing w:after="0" w:line="240" w:lineRule="auto"/>
        <w:ind w:right="-648"/>
        <w:contextualSpacing/>
        <w:rPr>
          <w:rFonts w:ascii="Times New Roman" w:hAnsi="Times New Roman"/>
          <w:sz w:val="24"/>
          <w:szCs w:val="24"/>
        </w:rPr>
      </w:pPr>
    </w:p>
    <w:p w:rsidR="00E94197" w:rsidRDefault="00E94197" w:rsidP="00E42D41">
      <w:pPr>
        <w:spacing w:after="0" w:line="240" w:lineRule="auto"/>
        <w:ind w:right="-648"/>
        <w:contextualSpacing/>
        <w:rPr>
          <w:rFonts w:ascii="Times New Roman" w:hAnsi="Times New Roman"/>
          <w:sz w:val="24"/>
          <w:szCs w:val="24"/>
        </w:rPr>
      </w:pPr>
    </w:p>
    <w:p w:rsidR="00E94197" w:rsidRDefault="00E94197" w:rsidP="00E42D41">
      <w:pPr>
        <w:spacing w:after="0" w:line="240" w:lineRule="auto"/>
        <w:ind w:right="-648"/>
        <w:contextualSpacing/>
        <w:rPr>
          <w:rFonts w:ascii="Times New Roman" w:hAnsi="Times New Roman"/>
          <w:sz w:val="24"/>
          <w:szCs w:val="24"/>
        </w:rPr>
      </w:pPr>
    </w:p>
    <w:p w:rsidR="00E94197" w:rsidRDefault="00E94197" w:rsidP="00E42D41">
      <w:pPr>
        <w:spacing w:after="0" w:line="240" w:lineRule="auto"/>
        <w:ind w:right="-648"/>
        <w:contextualSpacing/>
        <w:rPr>
          <w:rFonts w:ascii="Times New Roman" w:hAnsi="Times New Roman"/>
          <w:sz w:val="24"/>
          <w:szCs w:val="24"/>
        </w:rPr>
      </w:pPr>
    </w:p>
    <w:p w:rsidR="00E94197" w:rsidRDefault="00E94197" w:rsidP="00E42D41">
      <w:pPr>
        <w:spacing w:after="0" w:line="240" w:lineRule="auto"/>
        <w:ind w:right="-648"/>
        <w:contextualSpacing/>
        <w:rPr>
          <w:rFonts w:ascii="Times New Roman" w:hAnsi="Times New Roman"/>
          <w:sz w:val="24"/>
          <w:szCs w:val="24"/>
        </w:rPr>
      </w:pPr>
    </w:p>
    <w:p w:rsidR="00E94197" w:rsidRDefault="00E94197" w:rsidP="00E42D41">
      <w:pPr>
        <w:spacing w:after="0" w:line="240" w:lineRule="auto"/>
        <w:ind w:right="-648"/>
        <w:contextualSpacing/>
        <w:rPr>
          <w:rFonts w:ascii="Times New Roman" w:hAnsi="Times New Roman"/>
          <w:sz w:val="24"/>
          <w:szCs w:val="24"/>
        </w:rPr>
      </w:pPr>
    </w:p>
    <w:p w:rsidR="00E94197" w:rsidRDefault="00E94197" w:rsidP="00E42D41">
      <w:pPr>
        <w:spacing w:after="0" w:line="240" w:lineRule="auto"/>
        <w:ind w:right="-648"/>
        <w:contextualSpacing/>
        <w:rPr>
          <w:rFonts w:ascii="Times New Roman" w:hAnsi="Times New Roman"/>
          <w:sz w:val="24"/>
          <w:szCs w:val="24"/>
        </w:rPr>
      </w:pPr>
    </w:p>
    <w:p w:rsidR="00E94197" w:rsidRDefault="00E94197" w:rsidP="00E42D41">
      <w:pPr>
        <w:spacing w:after="0" w:line="240" w:lineRule="auto"/>
        <w:ind w:right="-648"/>
        <w:contextualSpacing/>
        <w:rPr>
          <w:rFonts w:ascii="Times New Roman" w:hAnsi="Times New Roman"/>
          <w:sz w:val="24"/>
          <w:szCs w:val="24"/>
        </w:rPr>
      </w:pPr>
    </w:p>
    <w:p w:rsidR="00E94197" w:rsidRDefault="00E94197" w:rsidP="00E42D41">
      <w:pPr>
        <w:spacing w:after="0" w:line="240" w:lineRule="auto"/>
        <w:ind w:right="-648"/>
        <w:contextualSpacing/>
        <w:rPr>
          <w:rFonts w:ascii="Times New Roman" w:hAnsi="Times New Roman"/>
          <w:sz w:val="24"/>
          <w:szCs w:val="24"/>
        </w:rPr>
      </w:pPr>
    </w:p>
    <w:p w:rsidR="00E94197" w:rsidRDefault="00E94197" w:rsidP="00E42D41">
      <w:pPr>
        <w:spacing w:after="0" w:line="240" w:lineRule="auto"/>
        <w:ind w:right="-648"/>
        <w:contextualSpacing/>
        <w:rPr>
          <w:rFonts w:ascii="Times New Roman" w:hAnsi="Times New Roman"/>
          <w:sz w:val="24"/>
          <w:szCs w:val="24"/>
        </w:rPr>
      </w:pPr>
    </w:p>
    <w:p w:rsidR="00E94197" w:rsidRDefault="00E94197" w:rsidP="00E42D41">
      <w:pPr>
        <w:spacing w:after="0" w:line="240" w:lineRule="auto"/>
        <w:ind w:right="-648"/>
        <w:contextualSpacing/>
        <w:rPr>
          <w:rFonts w:ascii="Times New Roman" w:hAnsi="Times New Roman"/>
          <w:sz w:val="24"/>
          <w:szCs w:val="24"/>
        </w:rPr>
      </w:pPr>
    </w:p>
    <w:p w:rsidR="00E94197" w:rsidRDefault="00E94197" w:rsidP="00E42D41">
      <w:pPr>
        <w:spacing w:after="0" w:line="240" w:lineRule="auto"/>
        <w:ind w:right="-648"/>
        <w:contextualSpacing/>
        <w:rPr>
          <w:rFonts w:ascii="Times New Roman" w:hAnsi="Times New Roman"/>
          <w:sz w:val="24"/>
          <w:szCs w:val="24"/>
        </w:rPr>
      </w:pPr>
    </w:p>
    <w:p w:rsidR="00E94197" w:rsidRDefault="00E94197" w:rsidP="00E42D41">
      <w:pPr>
        <w:spacing w:after="0" w:line="240" w:lineRule="auto"/>
        <w:ind w:right="-648"/>
        <w:contextualSpacing/>
        <w:rPr>
          <w:rFonts w:ascii="Times New Roman" w:hAnsi="Times New Roman"/>
          <w:sz w:val="24"/>
          <w:szCs w:val="24"/>
        </w:rPr>
      </w:pPr>
    </w:p>
    <w:p w:rsidR="00E94197" w:rsidRDefault="00E94197" w:rsidP="00E42D41">
      <w:pPr>
        <w:spacing w:after="0" w:line="240" w:lineRule="auto"/>
        <w:ind w:right="-648"/>
        <w:contextualSpacing/>
        <w:rPr>
          <w:rFonts w:ascii="Times New Roman" w:hAnsi="Times New Roman"/>
          <w:sz w:val="24"/>
          <w:szCs w:val="24"/>
        </w:rPr>
      </w:pPr>
    </w:p>
    <w:p w:rsidR="00E94197" w:rsidRDefault="00E94197" w:rsidP="00E42D41">
      <w:pPr>
        <w:spacing w:after="0" w:line="240" w:lineRule="auto"/>
        <w:ind w:right="-648"/>
        <w:contextualSpacing/>
        <w:rPr>
          <w:rFonts w:ascii="Times New Roman" w:hAnsi="Times New Roman"/>
          <w:sz w:val="24"/>
          <w:szCs w:val="24"/>
        </w:rPr>
      </w:pPr>
    </w:p>
    <w:p w:rsidR="00E94197" w:rsidRDefault="00E94197" w:rsidP="00E42D41">
      <w:pPr>
        <w:spacing w:after="0" w:line="240" w:lineRule="auto"/>
        <w:ind w:right="-648"/>
        <w:contextualSpacing/>
        <w:rPr>
          <w:rFonts w:ascii="Times New Roman" w:hAnsi="Times New Roman"/>
          <w:sz w:val="24"/>
          <w:szCs w:val="24"/>
        </w:rPr>
      </w:pPr>
    </w:p>
    <w:p w:rsidR="00E94197" w:rsidRDefault="00E94197" w:rsidP="00E42D41">
      <w:pPr>
        <w:spacing w:after="0" w:line="240" w:lineRule="auto"/>
        <w:ind w:right="-648"/>
        <w:contextualSpacing/>
        <w:rPr>
          <w:rFonts w:ascii="Times New Roman" w:hAnsi="Times New Roman"/>
          <w:sz w:val="24"/>
          <w:szCs w:val="24"/>
        </w:rPr>
      </w:pPr>
    </w:p>
    <w:p w:rsidR="00E94197" w:rsidRDefault="00E94197" w:rsidP="00E42D41">
      <w:pPr>
        <w:spacing w:after="0" w:line="240" w:lineRule="auto"/>
        <w:ind w:right="-648"/>
        <w:contextualSpacing/>
        <w:rPr>
          <w:rFonts w:ascii="Times New Roman" w:hAnsi="Times New Roman"/>
          <w:sz w:val="24"/>
          <w:szCs w:val="24"/>
        </w:rPr>
      </w:pPr>
    </w:p>
    <w:p w:rsidR="00E94197" w:rsidRDefault="00E94197" w:rsidP="00E42D41">
      <w:pPr>
        <w:spacing w:after="0" w:line="240" w:lineRule="auto"/>
        <w:ind w:right="-648"/>
        <w:contextualSpacing/>
        <w:rPr>
          <w:rFonts w:ascii="Times New Roman" w:hAnsi="Times New Roman"/>
          <w:sz w:val="24"/>
          <w:szCs w:val="24"/>
        </w:rPr>
      </w:pPr>
    </w:p>
    <w:p w:rsidR="00E94197" w:rsidRDefault="00E94197" w:rsidP="00E42D41">
      <w:pPr>
        <w:spacing w:after="0" w:line="240" w:lineRule="auto"/>
        <w:ind w:right="-648"/>
        <w:contextualSpacing/>
        <w:rPr>
          <w:rFonts w:ascii="Times New Roman" w:hAnsi="Times New Roman"/>
          <w:sz w:val="24"/>
          <w:szCs w:val="24"/>
        </w:rPr>
      </w:pPr>
    </w:p>
    <w:p w:rsidR="00E94197" w:rsidRDefault="00E94197" w:rsidP="00E42D41">
      <w:pPr>
        <w:spacing w:after="0" w:line="240" w:lineRule="auto"/>
        <w:ind w:right="-648"/>
        <w:contextualSpacing/>
        <w:rPr>
          <w:rFonts w:ascii="Times New Roman" w:hAnsi="Times New Roman"/>
          <w:sz w:val="24"/>
          <w:szCs w:val="24"/>
        </w:rPr>
      </w:pPr>
    </w:p>
    <w:p w:rsidR="00E94197" w:rsidRDefault="00E94197" w:rsidP="00E42D41">
      <w:pPr>
        <w:spacing w:after="0" w:line="240" w:lineRule="auto"/>
        <w:ind w:right="-648"/>
        <w:contextualSpacing/>
        <w:rPr>
          <w:rFonts w:ascii="Times New Roman" w:hAnsi="Times New Roman"/>
          <w:sz w:val="24"/>
          <w:szCs w:val="24"/>
        </w:rPr>
      </w:pPr>
    </w:p>
    <w:p w:rsidR="00E94197" w:rsidRDefault="00E94197" w:rsidP="00E42D41">
      <w:pPr>
        <w:spacing w:after="0" w:line="240" w:lineRule="auto"/>
        <w:ind w:right="-648"/>
        <w:contextualSpacing/>
        <w:rPr>
          <w:rFonts w:ascii="Times New Roman" w:hAnsi="Times New Roman"/>
          <w:sz w:val="24"/>
          <w:szCs w:val="24"/>
        </w:rPr>
      </w:pPr>
    </w:p>
    <w:p w:rsidR="00E94197" w:rsidRDefault="00E94197" w:rsidP="00E42D41">
      <w:pPr>
        <w:spacing w:after="0" w:line="240" w:lineRule="auto"/>
        <w:ind w:right="-648"/>
        <w:contextualSpacing/>
        <w:rPr>
          <w:rFonts w:ascii="Times New Roman" w:hAnsi="Times New Roman"/>
          <w:sz w:val="24"/>
          <w:szCs w:val="24"/>
        </w:rPr>
      </w:pPr>
    </w:p>
    <w:p w:rsidR="00E94197" w:rsidRDefault="00E94197" w:rsidP="00E42D41">
      <w:pPr>
        <w:spacing w:after="0" w:line="240" w:lineRule="auto"/>
        <w:ind w:right="-648"/>
        <w:contextualSpacing/>
        <w:rPr>
          <w:rFonts w:ascii="Times New Roman" w:hAnsi="Times New Roman"/>
          <w:sz w:val="24"/>
          <w:szCs w:val="24"/>
        </w:rPr>
      </w:pPr>
    </w:p>
    <w:p w:rsidR="00E94197" w:rsidRDefault="00E94197" w:rsidP="00E42D41">
      <w:pPr>
        <w:spacing w:after="0" w:line="240" w:lineRule="auto"/>
        <w:ind w:right="-648"/>
        <w:contextualSpacing/>
        <w:rPr>
          <w:rFonts w:ascii="Times New Roman" w:hAnsi="Times New Roman"/>
          <w:sz w:val="24"/>
          <w:szCs w:val="24"/>
        </w:rPr>
      </w:pPr>
    </w:p>
    <w:p w:rsidR="00E94197" w:rsidRDefault="00E94197" w:rsidP="00E42D41">
      <w:pPr>
        <w:spacing w:after="0" w:line="240" w:lineRule="auto"/>
        <w:ind w:right="-648"/>
        <w:contextualSpacing/>
        <w:rPr>
          <w:rFonts w:ascii="Times New Roman" w:hAnsi="Times New Roman"/>
          <w:sz w:val="24"/>
          <w:szCs w:val="24"/>
        </w:rPr>
      </w:pPr>
    </w:p>
    <w:p w:rsidR="00E94197" w:rsidRDefault="00E94197" w:rsidP="00E42D41">
      <w:pPr>
        <w:spacing w:after="0" w:line="240" w:lineRule="auto"/>
        <w:ind w:right="-648"/>
        <w:contextualSpacing/>
        <w:rPr>
          <w:rFonts w:ascii="Times New Roman" w:hAnsi="Times New Roman"/>
          <w:sz w:val="24"/>
          <w:szCs w:val="24"/>
        </w:rPr>
      </w:pPr>
    </w:p>
    <w:p w:rsidR="00E94197" w:rsidRDefault="00E94197" w:rsidP="00E42D41">
      <w:pPr>
        <w:spacing w:after="0" w:line="240" w:lineRule="auto"/>
        <w:ind w:right="-648"/>
        <w:contextualSpacing/>
        <w:rPr>
          <w:rFonts w:ascii="Times New Roman" w:hAnsi="Times New Roman"/>
          <w:sz w:val="24"/>
          <w:szCs w:val="24"/>
        </w:rPr>
      </w:pPr>
    </w:p>
    <w:p w:rsidR="00E94197" w:rsidRDefault="00E94197" w:rsidP="00E42D41">
      <w:pPr>
        <w:spacing w:after="0" w:line="240" w:lineRule="auto"/>
        <w:ind w:right="-648"/>
        <w:contextualSpacing/>
        <w:rPr>
          <w:rFonts w:ascii="Times New Roman" w:hAnsi="Times New Roman"/>
          <w:sz w:val="24"/>
          <w:szCs w:val="24"/>
        </w:rPr>
      </w:pPr>
    </w:p>
    <w:p w:rsidR="00E94197" w:rsidRDefault="00E94197" w:rsidP="00E42D41">
      <w:pPr>
        <w:spacing w:after="0" w:line="240" w:lineRule="auto"/>
        <w:ind w:right="-648"/>
        <w:contextualSpacing/>
        <w:rPr>
          <w:rFonts w:ascii="Times New Roman" w:hAnsi="Times New Roman"/>
          <w:sz w:val="24"/>
          <w:szCs w:val="24"/>
        </w:rPr>
      </w:pPr>
    </w:p>
    <w:p w:rsidR="00E94197" w:rsidRDefault="00E94197" w:rsidP="00E42D41">
      <w:pPr>
        <w:spacing w:after="0" w:line="240" w:lineRule="auto"/>
        <w:ind w:right="-648"/>
        <w:contextualSpacing/>
        <w:rPr>
          <w:rFonts w:ascii="Times New Roman" w:hAnsi="Times New Roman"/>
          <w:sz w:val="24"/>
          <w:szCs w:val="24"/>
        </w:rPr>
      </w:pPr>
    </w:p>
    <w:p w:rsidR="00566CC0" w:rsidRDefault="00566CC0" w:rsidP="00346B44">
      <w:pPr>
        <w:spacing w:after="0" w:line="240" w:lineRule="auto"/>
        <w:ind w:left="567" w:right="-2" w:firstLine="142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566CC0" w:rsidRDefault="00566CC0" w:rsidP="00346B44">
      <w:pPr>
        <w:spacing w:after="0" w:line="240" w:lineRule="auto"/>
        <w:ind w:left="567" w:right="-2" w:firstLine="142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566CC0" w:rsidRDefault="00566CC0" w:rsidP="00346B44">
      <w:pPr>
        <w:spacing w:after="0" w:line="240" w:lineRule="auto"/>
        <w:ind w:left="567" w:right="-2" w:firstLine="142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566CC0" w:rsidRDefault="00566CC0" w:rsidP="00346B44">
      <w:pPr>
        <w:spacing w:after="0" w:line="240" w:lineRule="auto"/>
        <w:ind w:left="567" w:right="-2" w:firstLine="142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566CC0" w:rsidRDefault="00566CC0" w:rsidP="00346B44">
      <w:pPr>
        <w:spacing w:after="0" w:line="240" w:lineRule="auto"/>
        <w:ind w:left="567" w:right="-2" w:firstLine="142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566CC0" w:rsidRDefault="00566CC0" w:rsidP="00346B44">
      <w:pPr>
        <w:spacing w:after="0" w:line="240" w:lineRule="auto"/>
        <w:ind w:left="567" w:right="-2" w:firstLine="142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566CC0" w:rsidRDefault="00566CC0" w:rsidP="00346B44">
      <w:pPr>
        <w:spacing w:after="0" w:line="240" w:lineRule="auto"/>
        <w:ind w:left="567" w:right="-2" w:firstLine="142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566CC0" w:rsidRDefault="00566CC0" w:rsidP="00346B44">
      <w:pPr>
        <w:spacing w:after="0" w:line="240" w:lineRule="auto"/>
        <w:ind w:left="567" w:right="-2" w:firstLine="142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DE43B6" w:rsidRDefault="00DE43B6" w:rsidP="00346B44">
      <w:pPr>
        <w:spacing w:after="0" w:line="240" w:lineRule="auto"/>
        <w:ind w:left="567" w:right="-2" w:firstLine="142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DE43B6" w:rsidRDefault="00DE43B6" w:rsidP="00346B44">
      <w:pPr>
        <w:spacing w:after="0" w:line="240" w:lineRule="auto"/>
        <w:ind w:left="567" w:right="-2" w:firstLine="142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DE43B6" w:rsidRDefault="00DE43B6" w:rsidP="00346B44">
      <w:pPr>
        <w:spacing w:after="0" w:line="240" w:lineRule="auto"/>
        <w:ind w:left="567" w:right="-2" w:firstLine="142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DE43B6" w:rsidRDefault="00DE43B6" w:rsidP="00346B44">
      <w:pPr>
        <w:spacing w:after="0" w:line="240" w:lineRule="auto"/>
        <w:ind w:left="567" w:right="-2" w:firstLine="142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DE43B6" w:rsidRDefault="00DE43B6" w:rsidP="00346B44">
      <w:pPr>
        <w:spacing w:after="0" w:line="240" w:lineRule="auto"/>
        <w:ind w:left="567" w:right="-2" w:firstLine="142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346B44" w:rsidRPr="00346B44" w:rsidRDefault="00916B32" w:rsidP="00346B44">
      <w:pPr>
        <w:spacing w:after="0" w:line="240" w:lineRule="auto"/>
        <w:ind w:left="567" w:right="-2" w:firstLine="142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</w:t>
      </w:r>
      <w:r w:rsidR="00346B44" w:rsidRPr="00346B44">
        <w:rPr>
          <w:rFonts w:ascii="Times New Roman" w:hAnsi="Times New Roman"/>
          <w:b/>
          <w:sz w:val="24"/>
          <w:szCs w:val="24"/>
        </w:rPr>
        <w:t>ROCÈS VERBAL DE RÉUNION</w:t>
      </w:r>
    </w:p>
    <w:p w:rsidR="00346B44" w:rsidRPr="00346B44" w:rsidRDefault="00346B44" w:rsidP="00346B44">
      <w:pPr>
        <w:spacing w:after="0" w:line="240" w:lineRule="auto"/>
        <w:ind w:left="567" w:right="-2" w:firstLine="142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346B44">
        <w:rPr>
          <w:rFonts w:ascii="Times New Roman" w:hAnsi="Times New Roman"/>
          <w:b/>
          <w:sz w:val="24"/>
          <w:szCs w:val="24"/>
        </w:rPr>
        <w:t>DU CONSEIL MUNICIPAL DE VERNEUGHEOL</w:t>
      </w:r>
    </w:p>
    <w:p w:rsidR="00346B44" w:rsidRDefault="00346B44" w:rsidP="00346B44">
      <w:pPr>
        <w:spacing w:after="0" w:line="240" w:lineRule="auto"/>
        <w:ind w:left="567" w:right="-2" w:firstLine="142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346B44">
        <w:rPr>
          <w:rFonts w:ascii="Times New Roman" w:hAnsi="Times New Roman"/>
          <w:b/>
          <w:sz w:val="24"/>
          <w:szCs w:val="24"/>
        </w:rPr>
        <w:t>EN DATE DU</w:t>
      </w:r>
      <w:r>
        <w:rPr>
          <w:rFonts w:ascii="Times New Roman" w:hAnsi="Times New Roman"/>
          <w:b/>
          <w:sz w:val="24"/>
          <w:szCs w:val="24"/>
        </w:rPr>
        <w:t xml:space="preserve"> 1</w:t>
      </w:r>
      <w:r w:rsidR="00DE43B6">
        <w:rPr>
          <w:rFonts w:ascii="Times New Roman" w:hAnsi="Times New Roman"/>
          <w:b/>
          <w:sz w:val="24"/>
          <w:szCs w:val="24"/>
        </w:rPr>
        <w:t>2OCTO</w:t>
      </w:r>
      <w:r w:rsidR="002B62CD">
        <w:rPr>
          <w:rFonts w:ascii="Times New Roman" w:hAnsi="Times New Roman"/>
          <w:b/>
          <w:sz w:val="24"/>
          <w:szCs w:val="24"/>
        </w:rPr>
        <w:t>BRE</w:t>
      </w:r>
      <w:r>
        <w:rPr>
          <w:rFonts w:ascii="Times New Roman" w:hAnsi="Times New Roman"/>
          <w:b/>
          <w:sz w:val="24"/>
          <w:szCs w:val="24"/>
        </w:rPr>
        <w:t xml:space="preserve"> 2022</w:t>
      </w:r>
    </w:p>
    <w:p w:rsidR="00346B44" w:rsidRPr="00346B44" w:rsidRDefault="00346B44" w:rsidP="00346B44">
      <w:pPr>
        <w:spacing w:after="0" w:line="240" w:lineRule="auto"/>
        <w:ind w:left="567" w:right="-2" w:firstLine="142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01546D" w:rsidRPr="00346B44" w:rsidRDefault="00346B44" w:rsidP="00346B44">
      <w:pPr>
        <w:ind w:right="-2"/>
        <w:jc w:val="center"/>
        <w:rPr>
          <w:rFonts w:ascii="Times New Roman" w:hAnsi="Times New Roman"/>
          <w:i/>
          <w:sz w:val="24"/>
          <w:szCs w:val="24"/>
        </w:rPr>
      </w:pPr>
      <w:r w:rsidRPr="00346B44">
        <w:rPr>
          <w:rFonts w:ascii="Times New Roman" w:hAnsi="Times New Roman"/>
          <w:i/>
          <w:sz w:val="24"/>
          <w:szCs w:val="24"/>
        </w:rPr>
        <w:t>Signatures du maire et du secrétairede séance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459"/>
        <w:gridCol w:w="4460"/>
      </w:tblGrid>
      <w:tr w:rsidR="00346B44" w:rsidTr="00346B44">
        <w:tc>
          <w:tcPr>
            <w:tcW w:w="4459" w:type="dxa"/>
          </w:tcPr>
          <w:p w:rsidR="00346B44" w:rsidRDefault="00346B44" w:rsidP="00346B4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Bernard THOMAS, Maire </w:t>
            </w:r>
          </w:p>
          <w:p w:rsidR="00346B44" w:rsidRDefault="00346B44" w:rsidP="00346B44">
            <w:pPr>
              <w:jc w:val="center"/>
              <w:rPr>
                <w:rFonts w:ascii="Times New Roman" w:hAnsi="Times New Roman"/>
              </w:rPr>
            </w:pPr>
          </w:p>
          <w:p w:rsidR="00346B44" w:rsidRDefault="00346B44" w:rsidP="00346B44">
            <w:pPr>
              <w:jc w:val="center"/>
              <w:rPr>
                <w:rFonts w:ascii="Times New Roman" w:hAnsi="Times New Roman"/>
              </w:rPr>
            </w:pPr>
          </w:p>
          <w:p w:rsidR="00346B44" w:rsidRDefault="00346B44" w:rsidP="00346B44">
            <w:pPr>
              <w:jc w:val="center"/>
              <w:rPr>
                <w:rFonts w:ascii="Times New Roman" w:hAnsi="Times New Roman"/>
              </w:rPr>
            </w:pPr>
          </w:p>
          <w:p w:rsidR="00346B44" w:rsidRDefault="00346B44" w:rsidP="00346B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60" w:type="dxa"/>
          </w:tcPr>
          <w:p w:rsidR="00346B44" w:rsidRPr="00D32330" w:rsidRDefault="00346B44" w:rsidP="00346B44">
            <w:pPr>
              <w:jc w:val="center"/>
              <w:rPr>
                <w:rFonts w:ascii="Times New Roman" w:hAnsi="Times New Roman"/>
                <w:color w:val="D9D9D9" w:themeColor="background1" w:themeShade="D9"/>
              </w:rPr>
            </w:pPr>
            <w:r w:rsidRPr="00D32330">
              <w:rPr>
                <w:rFonts w:ascii="Times New Roman" w:hAnsi="Times New Roman"/>
                <w:color w:val="D9D9D9" w:themeColor="background1" w:themeShade="D9"/>
              </w:rPr>
              <w:t>Daniel BOUYON</w:t>
            </w:r>
          </w:p>
        </w:tc>
      </w:tr>
      <w:tr w:rsidR="00346B44" w:rsidTr="00346B44">
        <w:tc>
          <w:tcPr>
            <w:tcW w:w="4459" w:type="dxa"/>
          </w:tcPr>
          <w:p w:rsidR="00346B44" w:rsidRPr="00D32330" w:rsidRDefault="00346B44" w:rsidP="00346B44">
            <w:pPr>
              <w:jc w:val="center"/>
              <w:rPr>
                <w:rFonts w:ascii="Times New Roman" w:hAnsi="Times New Roman"/>
                <w:color w:val="D9D9D9" w:themeColor="background1" w:themeShade="D9"/>
              </w:rPr>
            </w:pPr>
            <w:r w:rsidRPr="00D32330">
              <w:rPr>
                <w:rFonts w:ascii="Times New Roman" w:hAnsi="Times New Roman"/>
                <w:color w:val="D9D9D9" w:themeColor="background1" w:themeShade="D9"/>
              </w:rPr>
              <w:t>DE ROOIJ Alexandra</w:t>
            </w:r>
          </w:p>
          <w:p w:rsidR="00346B44" w:rsidRDefault="00346B44" w:rsidP="00346B44">
            <w:pPr>
              <w:jc w:val="center"/>
              <w:rPr>
                <w:rFonts w:ascii="Times New Roman" w:hAnsi="Times New Roman"/>
              </w:rPr>
            </w:pPr>
          </w:p>
          <w:p w:rsidR="00346B44" w:rsidRDefault="00346B44" w:rsidP="00346B44">
            <w:pPr>
              <w:jc w:val="center"/>
              <w:rPr>
                <w:rFonts w:ascii="Times New Roman" w:hAnsi="Times New Roman"/>
              </w:rPr>
            </w:pPr>
          </w:p>
          <w:p w:rsidR="00346B44" w:rsidRDefault="00346B44" w:rsidP="00346B44">
            <w:pPr>
              <w:jc w:val="center"/>
              <w:rPr>
                <w:rFonts w:ascii="Times New Roman" w:hAnsi="Times New Roman"/>
              </w:rPr>
            </w:pPr>
          </w:p>
          <w:p w:rsidR="00346B44" w:rsidRDefault="00346B44" w:rsidP="00346B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60" w:type="dxa"/>
          </w:tcPr>
          <w:p w:rsidR="00346B44" w:rsidRPr="00D32330" w:rsidRDefault="00346B44" w:rsidP="00346B44">
            <w:pPr>
              <w:jc w:val="center"/>
              <w:rPr>
                <w:rFonts w:ascii="Times New Roman" w:hAnsi="Times New Roman"/>
                <w:color w:val="D9D9D9" w:themeColor="background1" w:themeShade="D9"/>
              </w:rPr>
            </w:pPr>
            <w:r w:rsidRPr="00D32330">
              <w:rPr>
                <w:rFonts w:ascii="Times New Roman" w:hAnsi="Times New Roman"/>
                <w:color w:val="D9D9D9" w:themeColor="background1" w:themeShade="D9"/>
              </w:rPr>
              <w:t>DEVEDEUX Stéphanie</w:t>
            </w:r>
          </w:p>
        </w:tc>
      </w:tr>
      <w:tr w:rsidR="00346B44" w:rsidTr="00346B44">
        <w:tc>
          <w:tcPr>
            <w:tcW w:w="4459" w:type="dxa"/>
          </w:tcPr>
          <w:p w:rsidR="00346B44" w:rsidRDefault="00346B44" w:rsidP="00346B44">
            <w:pPr>
              <w:jc w:val="center"/>
              <w:rPr>
                <w:rFonts w:ascii="Times New Roman" w:hAnsi="Times New Roman"/>
              </w:rPr>
            </w:pPr>
            <w:r w:rsidRPr="00E41166">
              <w:rPr>
                <w:rFonts w:ascii="Times New Roman" w:hAnsi="Times New Roman"/>
              </w:rPr>
              <w:t>JARLETON Jean-Paul</w:t>
            </w:r>
          </w:p>
          <w:p w:rsidR="00346B44" w:rsidRDefault="00346B44" w:rsidP="00346B44">
            <w:pPr>
              <w:jc w:val="center"/>
              <w:rPr>
                <w:rFonts w:ascii="Times New Roman" w:hAnsi="Times New Roman"/>
              </w:rPr>
            </w:pPr>
          </w:p>
          <w:p w:rsidR="00346B44" w:rsidRDefault="00346B44" w:rsidP="00346B44">
            <w:pPr>
              <w:jc w:val="center"/>
              <w:rPr>
                <w:rFonts w:ascii="Times New Roman" w:hAnsi="Times New Roman"/>
              </w:rPr>
            </w:pPr>
          </w:p>
          <w:p w:rsidR="00346B44" w:rsidRDefault="00346B44" w:rsidP="00346B44">
            <w:pPr>
              <w:jc w:val="center"/>
              <w:rPr>
                <w:rFonts w:ascii="Times New Roman" w:hAnsi="Times New Roman"/>
              </w:rPr>
            </w:pPr>
          </w:p>
          <w:p w:rsidR="00346B44" w:rsidRPr="00E41166" w:rsidRDefault="00346B44" w:rsidP="00346B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60" w:type="dxa"/>
          </w:tcPr>
          <w:p w:rsidR="00346B44" w:rsidRPr="00D32330" w:rsidRDefault="00346B44" w:rsidP="00346B44">
            <w:pPr>
              <w:jc w:val="center"/>
              <w:rPr>
                <w:rFonts w:ascii="Times New Roman" w:hAnsi="Times New Roman"/>
                <w:color w:val="D9D9D9" w:themeColor="background1" w:themeShade="D9"/>
              </w:rPr>
            </w:pPr>
            <w:r w:rsidRPr="00D32330">
              <w:rPr>
                <w:rFonts w:ascii="Times New Roman" w:hAnsi="Times New Roman"/>
                <w:color w:val="D9D9D9" w:themeColor="background1" w:themeShade="D9"/>
              </w:rPr>
              <w:t>LECLERC Georges</w:t>
            </w:r>
          </w:p>
        </w:tc>
      </w:tr>
      <w:tr w:rsidR="00346B44" w:rsidTr="00346B44">
        <w:tc>
          <w:tcPr>
            <w:tcW w:w="4459" w:type="dxa"/>
          </w:tcPr>
          <w:p w:rsidR="00346B44" w:rsidRPr="00D32330" w:rsidRDefault="00346B44" w:rsidP="00346B44">
            <w:pPr>
              <w:jc w:val="center"/>
              <w:rPr>
                <w:rFonts w:ascii="Times New Roman" w:hAnsi="Times New Roman"/>
                <w:color w:val="D9D9D9" w:themeColor="background1" w:themeShade="D9"/>
              </w:rPr>
            </w:pPr>
            <w:r w:rsidRPr="00D32330">
              <w:rPr>
                <w:rFonts w:ascii="Times New Roman" w:hAnsi="Times New Roman"/>
                <w:color w:val="D9D9D9" w:themeColor="background1" w:themeShade="D9"/>
              </w:rPr>
              <w:t>LEGOUEIX Jean-Baptiste</w:t>
            </w:r>
          </w:p>
          <w:p w:rsidR="00346B44" w:rsidRPr="00D32330" w:rsidRDefault="00346B44" w:rsidP="00346B44">
            <w:pPr>
              <w:jc w:val="center"/>
              <w:rPr>
                <w:rFonts w:ascii="Times New Roman" w:hAnsi="Times New Roman"/>
                <w:color w:val="D9D9D9" w:themeColor="background1" w:themeShade="D9"/>
              </w:rPr>
            </w:pPr>
          </w:p>
          <w:p w:rsidR="00346B44" w:rsidRPr="00D32330" w:rsidRDefault="00346B44" w:rsidP="00346B44">
            <w:pPr>
              <w:jc w:val="center"/>
              <w:rPr>
                <w:rFonts w:ascii="Times New Roman" w:hAnsi="Times New Roman"/>
                <w:color w:val="D9D9D9" w:themeColor="background1" w:themeShade="D9"/>
              </w:rPr>
            </w:pPr>
          </w:p>
          <w:p w:rsidR="00346B44" w:rsidRPr="00D32330" w:rsidRDefault="00346B44" w:rsidP="00346B44">
            <w:pPr>
              <w:jc w:val="center"/>
              <w:rPr>
                <w:rFonts w:ascii="Times New Roman" w:hAnsi="Times New Roman"/>
                <w:color w:val="D9D9D9" w:themeColor="background1" w:themeShade="D9"/>
              </w:rPr>
            </w:pPr>
          </w:p>
          <w:p w:rsidR="00346B44" w:rsidRPr="00D32330" w:rsidRDefault="00346B44" w:rsidP="00346B44">
            <w:pPr>
              <w:jc w:val="center"/>
              <w:rPr>
                <w:rFonts w:ascii="Times New Roman" w:hAnsi="Times New Roman"/>
                <w:color w:val="D9D9D9" w:themeColor="background1" w:themeShade="D9"/>
              </w:rPr>
            </w:pPr>
          </w:p>
        </w:tc>
        <w:tc>
          <w:tcPr>
            <w:tcW w:w="4460" w:type="dxa"/>
          </w:tcPr>
          <w:p w:rsidR="00346B44" w:rsidRPr="00D32330" w:rsidRDefault="00346B44" w:rsidP="00346B44">
            <w:pPr>
              <w:jc w:val="center"/>
              <w:rPr>
                <w:rFonts w:ascii="Times New Roman" w:hAnsi="Times New Roman"/>
                <w:color w:val="D9D9D9" w:themeColor="background1" w:themeShade="D9"/>
              </w:rPr>
            </w:pPr>
            <w:r w:rsidRPr="00D32330">
              <w:rPr>
                <w:rFonts w:ascii="Times New Roman" w:hAnsi="Times New Roman"/>
                <w:color w:val="D9D9D9" w:themeColor="background1" w:themeShade="D9"/>
              </w:rPr>
              <w:t>MANDON Laetitia</w:t>
            </w:r>
          </w:p>
        </w:tc>
      </w:tr>
      <w:tr w:rsidR="00346B44" w:rsidTr="00346B44">
        <w:tc>
          <w:tcPr>
            <w:tcW w:w="4459" w:type="dxa"/>
          </w:tcPr>
          <w:p w:rsidR="00346B44" w:rsidRPr="00D32330" w:rsidRDefault="00346B44" w:rsidP="00346B44">
            <w:pPr>
              <w:jc w:val="center"/>
              <w:rPr>
                <w:rFonts w:ascii="Times New Roman" w:hAnsi="Times New Roman"/>
                <w:color w:val="D9D9D9" w:themeColor="background1" w:themeShade="D9"/>
              </w:rPr>
            </w:pPr>
            <w:r w:rsidRPr="00D32330">
              <w:rPr>
                <w:rFonts w:ascii="Times New Roman" w:hAnsi="Times New Roman"/>
                <w:color w:val="D9D9D9" w:themeColor="background1" w:themeShade="D9"/>
              </w:rPr>
              <w:t>MANDON Laetitia</w:t>
            </w:r>
          </w:p>
          <w:p w:rsidR="00346B44" w:rsidRPr="00D32330" w:rsidRDefault="00346B44" w:rsidP="00346B44">
            <w:pPr>
              <w:jc w:val="center"/>
              <w:rPr>
                <w:rFonts w:ascii="Times New Roman" w:hAnsi="Times New Roman"/>
                <w:color w:val="D9D9D9" w:themeColor="background1" w:themeShade="D9"/>
              </w:rPr>
            </w:pPr>
          </w:p>
          <w:p w:rsidR="00346B44" w:rsidRPr="00D32330" w:rsidRDefault="00346B44" w:rsidP="00346B44">
            <w:pPr>
              <w:jc w:val="center"/>
              <w:rPr>
                <w:rFonts w:ascii="Times New Roman" w:hAnsi="Times New Roman"/>
                <w:color w:val="D9D9D9" w:themeColor="background1" w:themeShade="D9"/>
              </w:rPr>
            </w:pPr>
          </w:p>
          <w:p w:rsidR="00346B44" w:rsidRPr="00D32330" w:rsidRDefault="00346B44" w:rsidP="00346B44">
            <w:pPr>
              <w:jc w:val="center"/>
              <w:rPr>
                <w:rFonts w:ascii="Times New Roman" w:hAnsi="Times New Roman"/>
                <w:color w:val="D9D9D9" w:themeColor="background1" w:themeShade="D9"/>
              </w:rPr>
            </w:pPr>
          </w:p>
          <w:p w:rsidR="00346B44" w:rsidRPr="00D32330" w:rsidRDefault="00346B44" w:rsidP="00346B44">
            <w:pPr>
              <w:jc w:val="center"/>
              <w:rPr>
                <w:rFonts w:ascii="Times New Roman" w:hAnsi="Times New Roman"/>
                <w:color w:val="D9D9D9" w:themeColor="background1" w:themeShade="D9"/>
              </w:rPr>
            </w:pPr>
          </w:p>
        </w:tc>
        <w:tc>
          <w:tcPr>
            <w:tcW w:w="4460" w:type="dxa"/>
            <w:tcBorders>
              <w:bottom w:val="single" w:sz="4" w:space="0" w:color="auto"/>
            </w:tcBorders>
          </w:tcPr>
          <w:p w:rsidR="00346B44" w:rsidRPr="00D32330" w:rsidRDefault="00346B44" w:rsidP="00346B44">
            <w:pPr>
              <w:jc w:val="center"/>
              <w:rPr>
                <w:rFonts w:ascii="Times New Roman" w:hAnsi="Times New Roman"/>
                <w:color w:val="D9D9D9" w:themeColor="background1" w:themeShade="D9"/>
              </w:rPr>
            </w:pPr>
            <w:r w:rsidRPr="00D32330">
              <w:rPr>
                <w:rFonts w:ascii="Times New Roman" w:hAnsi="Times New Roman"/>
                <w:color w:val="D9D9D9" w:themeColor="background1" w:themeShade="D9"/>
              </w:rPr>
              <w:t>RICHARD Isabelle,</w:t>
            </w:r>
          </w:p>
        </w:tc>
      </w:tr>
      <w:tr w:rsidR="00346B44" w:rsidTr="00346B44">
        <w:tc>
          <w:tcPr>
            <w:tcW w:w="4459" w:type="dxa"/>
          </w:tcPr>
          <w:p w:rsidR="00346B44" w:rsidRPr="00D32330" w:rsidRDefault="00346B44" w:rsidP="00346B44">
            <w:pPr>
              <w:jc w:val="center"/>
              <w:rPr>
                <w:rFonts w:ascii="Times New Roman" w:hAnsi="Times New Roman"/>
                <w:color w:val="D9D9D9" w:themeColor="background1" w:themeShade="D9"/>
              </w:rPr>
            </w:pPr>
            <w:r w:rsidRPr="00D32330">
              <w:rPr>
                <w:rFonts w:ascii="Times New Roman" w:hAnsi="Times New Roman"/>
                <w:color w:val="D9D9D9" w:themeColor="background1" w:themeShade="D9"/>
              </w:rPr>
              <w:t>RICHIN Jean-Louis</w:t>
            </w:r>
          </w:p>
          <w:p w:rsidR="00346B44" w:rsidRPr="00D32330" w:rsidRDefault="00346B44" w:rsidP="00346B44">
            <w:pPr>
              <w:jc w:val="center"/>
              <w:rPr>
                <w:rFonts w:ascii="Times New Roman" w:hAnsi="Times New Roman"/>
                <w:color w:val="D9D9D9" w:themeColor="background1" w:themeShade="D9"/>
              </w:rPr>
            </w:pPr>
          </w:p>
          <w:p w:rsidR="00346B44" w:rsidRPr="00D32330" w:rsidRDefault="00346B44" w:rsidP="00346B44">
            <w:pPr>
              <w:jc w:val="center"/>
              <w:rPr>
                <w:rFonts w:ascii="Times New Roman" w:hAnsi="Times New Roman"/>
                <w:color w:val="D9D9D9" w:themeColor="background1" w:themeShade="D9"/>
              </w:rPr>
            </w:pPr>
          </w:p>
          <w:p w:rsidR="00346B44" w:rsidRPr="00D32330" w:rsidRDefault="00346B44" w:rsidP="00346B44">
            <w:pPr>
              <w:jc w:val="center"/>
              <w:rPr>
                <w:rFonts w:ascii="Times New Roman" w:hAnsi="Times New Roman"/>
                <w:color w:val="D9D9D9" w:themeColor="background1" w:themeShade="D9"/>
              </w:rPr>
            </w:pPr>
          </w:p>
          <w:p w:rsidR="00346B44" w:rsidRPr="00D32330" w:rsidRDefault="00346B44" w:rsidP="00346B44">
            <w:pPr>
              <w:jc w:val="center"/>
              <w:rPr>
                <w:rFonts w:ascii="Times New Roman" w:hAnsi="Times New Roman"/>
                <w:color w:val="D9D9D9" w:themeColor="background1" w:themeShade="D9"/>
              </w:rPr>
            </w:pPr>
          </w:p>
        </w:tc>
        <w:tc>
          <w:tcPr>
            <w:tcW w:w="4460" w:type="dxa"/>
            <w:tcBorders>
              <w:bottom w:val="nil"/>
              <w:right w:val="nil"/>
            </w:tcBorders>
          </w:tcPr>
          <w:p w:rsidR="00346B44" w:rsidRPr="00E41166" w:rsidRDefault="00346B44" w:rsidP="00346B44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346B44" w:rsidRPr="004A59C0" w:rsidRDefault="00346B44" w:rsidP="00346B44">
      <w:pPr>
        <w:jc w:val="center"/>
        <w:rPr>
          <w:rFonts w:ascii="Times New Roman" w:hAnsi="Times New Roman"/>
        </w:rPr>
      </w:pPr>
    </w:p>
    <w:sectPr w:rsidR="00346B44" w:rsidRPr="004A59C0" w:rsidSect="00054972">
      <w:pgSz w:w="11906" w:h="16838"/>
      <w:pgMar w:top="567" w:right="1417" w:bottom="42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 St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altName w:val="Liberation Sans Narrow"/>
    <w:charset w:val="00"/>
    <w:family w:val="swiss"/>
    <w:pitch w:val="variable"/>
    <w:sig w:usb0="00000001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93B7D"/>
    <w:multiLevelType w:val="hybridMultilevel"/>
    <w:tmpl w:val="C41A9632"/>
    <w:lvl w:ilvl="0" w:tplc="E4C6128C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15C56CA0"/>
    <w:multiLevelType w:val="hybridMultilevel"/>
    <w:tmpl w:val="DB340D84"/>
    <w:lvl w:ilvl="0" w:tplc="8E001382">
      <w:numFmt w:val="bullet"/>
      <w:lvlText w:val="-"/>
      <w:lvlJc w:val="left"/>
      <w:pPr>
        <w:ind w:left="1767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48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0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2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4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6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8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0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27" w:hanging="360"/>
      </w:pPr>
      <w:rPr>
        <w:rFonts w:ascii="Wingdings" w:hAnsi="Wingdings" w:hint="default"/>
      </w:rPr>
    </w:lvl>
  </w:abstractNum>
  <w:abstractNum w:abstractNumId="2">
    <w:nsid w:val="1FE71778"/>
    <w:multiLevelType w:val="hybridMultilevel"/>
    <w:tmpl w:val="2CFE77E8"/>
    <w:lvl w:ilvl="0" w:tplc="040C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234C60CA"/>
    <w:multiLevelType w:val="hybridMultilevel"/>
    <w:tmpl w:val="42B47EE2"/>
    <w:lvl w:ilvl="0" w:tplc="AFD62F48">
      <w:numFmt w:val="bullet"/>
      <w:lvlText w:val="-"/>
      <w:lvlJc w:val="left"/>
      <w:pPr>
        <w:ind w:left="720" w:hanging="360"/>
      </w:pPr>
      <w:rPr>
        <w:rFonts w:ascii="Calibri" w:eastAsia="Century Gothic" w:hAnsi="Calibri" w:cs="Century Goth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D338C3"/>
    <w:multiLevelType w:val="hybridMultilevel"/>
    <w:tmpl w:val="7FB49FC8"/>
    <w:lvl w:ilvl="0" w:tplc="2D0C8AFC">
      <w:numFmt w:val="bullet"/>
      <w:lvlText w:val="-"/>
      <w:lvlJc w:val="left"/>
      <w:pPr>
        <w:ind w:left="720" w:hanging="360"/>
      </w:pPr>
      <w:rPr>
        <w:rFonts w:ascii="Calibri" w:eastAsia="Century Gothic" w:hAnsi="Calibri" w:cs="Century Goth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5E549E"/>
    <w:multiLevelType w:val="hybridMultilevel"/>
    <w:tmpl w:val="F90CF5B6"/>
    <w:lvl w:ilvl="0" w:tplc="C672B8F4">
      <w:numFmt w:val="bullet"/>
      <w:lvlText w:val="−"/>
      <w:lvlJc w:val="left"/>
      <w:pPr>
        <w:ind w:left="927" w:hanging="360"/>
      </w:pPr>
      <w:rPr>
        <w:rFonts w:ascii="Calibri" w:eastAsia="Century Gothic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5BE079E7"/>
    <w:multiLevelType w:val="hybridMultilevel"/>
    <w:tmpl w:val="A19C4FDC"/>
    <w:lvl w:ilvl="0" w:tplc="6E505F90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623B40C3"/>
    <w:multiLevelType w:val="hybridMultilevel"/>
    <w:tmpl w:val="77F8EC48"/>
    <w:lvl w:ilvl="0" w:tplc="D228D20A">
      <w:start w:val="130"/>
      <w:numFmt w:val="bullet"/>
      <w:lvlText w:val="−"/>
      <w:lvlJc w:val="left"/>
      <w:pPr>
        <w:ind w:left="357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</w:abstractNum>
  <w:abstractNum w:abstractNumId="8">
    <w:nsid w:val="6E6C05A3"/>
    <w:multiLevelType w:val="hybridMultilevel"/>
    <w:tmpl w:val="DEB680F2"/>
    <w:lvl w:ilvl="0" w:tplc="1EF27E1E">
      <w:numFmt w:val="bullet"/>
      <w:lvlText w:val="-"/>
      <w:lvlJc w:val="left"/>
      <w:pPr>
        <w:ind w:left="502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>
    <w:nsid w:val="6EDC3784"/>
    <w:multiLevelType w:val="hybridMultilevel"/>
    <w:tmpl w:val="81287BDC"/>
    <w:lvl w:ilvl="0" w:tplc="8034D3CA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>
    <w:nsid w:val="70257BD2"/>
    <w:multiLevelType w:val="hybridMultilevel"/>
    <w:tmpl w:val="6024DA70"/>
    <w:lvl w:ilvl="0" w:tplc="2A0EB4C4">
      <w:start w:val="2"/>
      <w:numFmt w:val="bullet"/>
      <w:lvlText w:val="-"/>
      <w:lvlJc w:val="left"/>
      <w:pPr>
        <w:ind w:left="1068" w:hanging="360"/>
      </w:pPr>
      <w:rPr>
        <w:rFonts w:ascii="HelveticaNeueLT Std" w:eastAsia="Calibri" w:hAnsi="HelveticaNeueLT Std" w:cs="Times New Roman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77473E6E"/>
    <w:multiLevelType w:val="hybridMultilevel"/>
    <w:tmpl w:val="AE92B074"/>
    <w:lvl w:ilvl="0" w:tplc="17A80D46">
      <w:numFmt w:val="bullet"/>
      <w:lvlText w:val="-"/>
      <w:lvlJc w:val="left"/>
      <w:pPr>
        <w:ind w:left="885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12">
    <w:nsid w:val="793C57D7"/>
    <w:multiLevelType w:val="hybridMultilevel"/>
    <w:tmpl w:val="EFDA489E"/>
    <w:lvl w:ilvl="0" w:tplc="87B0D0D4">
      <w:numFmt w:val="bullet"/>
      <w:lvlText w:val="-"/>
      <w:lvlJc w:val="left"/>
      <w:pPr>
        <w:ind w:left="1914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63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5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7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9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1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23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5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74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7"/>
  </w:num>
  <w:num w:numId="4">
    <w:abstractNumId w:val="4"/>
  </w:num>
  <w:num w:numId="5">
    <w:abstractNumId w:val="5"/>
  </w:num>
  <w:num w:numId="6">
    <w:abstractNumId w:val="3"/>
  </w:num>
  <w:num w:numId="7">
    <w:abstractNumId w:val="2"/>
  </w:num>
  <w:num w:numId="8">
    <w:abstractNumId w:val="0"/>
  </w:num>
  <w:num w:numId="9">
    <w:abstractNumId w:val="9"/>
  </w:num>
  <w:num w:numId="10">
    <w:abstractNumId w:val="6"/>
  </w:num>
  <w:num w:numId="11">
    <w:abstractNumId w:val="8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673"/>
    <w:rsid w:val="000019BB"/>
    <w:rsid w:val="0001546D"/>
    <w:rsid w:val="00016FDF"/>
    <w:rsid w:val="0003475E"/>
    <w:rsid w:val="00037645"/>
    <w:rsid w:val="00037F3A"/>
    <w:rsid w:val="000512C1"/>
    <w:rsid w:val="000516FF"/>
    <w:rsid w:val="00051C93"/>
    <w:rsid w:val="0005465E"/>
    <w:rsid w:val="00054972"/>
    <w:rsid w:val="00060BE8"/>
    <w:rsid w:val="00061475"/>
    <w:rsid w:val="0006249C"/>
    <w:rsid w:val="0006762E"/>
    <w:rsid w:val="00073F8A"/>
    <w:rsid w:val="00074A05"/>
    <w:rsid w:val="000811C7"/>
    <w:rsid w:val="000858DA"/>
    <w:rsid w:val="00094B8C"/>
    <w:rsid w:val="000A37FA"/>
    <w:rsid w:val="000B5CD5"/>
    <w:rsid w:val="000B64F5"/>
    <w:rsid w:val="000C05B5"/>
    <w:rsid w:val="000C40E1"/>
    <w:rsid w:val="000D4BB6"/>
    <w:rsid w:val="000E42B0"/>
    <w:rsid w:val="000E67C1"/>
    <w:rsid w:val="000E7ED6"/>
    <w:rsid w:val="0011096A"/>
    <w:rsid w:val="00125B91"/>
    <w:rsid w:val="00133328"/>
    <w:rsid w:val="001566CD"/>
    <w:rsid w:val="00157281"/>
    <w:rsid w:val="00180DED"/>
    <w:rsid w:val="00183294"/>
    <w:rsid w:val="00183845"/>
    <w:rsid w:val="00184E18"/>
    <w:rsid w:val="00186F97"/>
    <w:rsid w:val="00187236"/>
    <w:rsid w:val="00190C3A"/>
    <w:rsid w:val="001945A6"/>
    <w:rsid w:val="00195F36"/>
    <w:rsid w:val="001961EB"/>
    <w:rsid w:val="001976A5"/>
    <w:rsid w:val="001D4D4C"/>
    <w:rsid w:val="001E389E"/>
    <w:rsid w:val="00203E0F"/>
    <w:rsid w:val="0021713A"/>
    <w:rsid w:val="00220002"/>
    <w:rsid w:val="00223724"/>
    <w:rsid w:val="00233CD3"/>
    <w:rsid w:val="00244670"/>
    <w:rsid w:val="002470F6"/>
    <w:rsid w:val="00272B4A"/>
    <w:rsid w:val="00273BC3"/>
    <w:rsid w:val="00277059"/>
    <w:rsid w:val="002A3ACE"/>
    <w:rsid w:val="002A42A1"/>
    <w:rsid w:val="002B59FA"/>
    <w:rsid w:val="002B62CD"/>
    <w:rsid w:val="002E47FE"/>
    <w:rsid w:val="002E542B"/>
    <w:rsid w:val="002F7992"/>
    <w:rsid w:val="00306D25"/>
    <w:rsid w:val="00312752"/>
    <w:rsid w:val="003127D2"/>
    <w:rsid w:val="00346B44"/>
    <w:rsid w:val="00356A6C"/>
    <w:rsid w:val="003624C2"/>
    <w:rsid w:val="00385BD9"/>
    <w:rsid w:val="003963EF"/>
    <w:rsid w:val="003A3DC6"/>
    <w:rsid w:val="003B2E93"/>
    <w:rsid w:val="003B754D"/>
    <w:rsid w:val="003E4668"/>
    <w:rsid w:val="003F2155"/>
    <w:rsid w:val="004178E3"/>
    <w:rsid w:val="00422B3A"/>
    <w:rsid w:val="004254CC"/>
    <w:rsid w:val="0044492C"/>
    <w:rsid w:val="00454ABC"/>
    <w:rsid w:val="0047259A"/>
    <w:rsid w:val="00477128"/>
    <w:rsid w:val="0048584A"/>
    <w:rsid w:val="0049416E"/>
    <w:rsid w:val="004946AA"/>
    <w:rsid w:val="00496B05"/>
    <w:rsid w:val="004A0074"/>
    <w:rsid w:val="004A59C0"/>
    <w:rsid w:val="004C6CC8"/>
    <w:rsid w:val="004D0F7A"/>
    <w:rsid w:val="004D6A50"/>
    <w:rsid w:val="005062C3"/>
    <w:rsid w:val="005072D0"/>
    <w:rsid w:val="00523AAC"/>
    <w:rsid w:val="005251E4"/>
    <w:rsid w:val="00527131"/>
    <w:rsid w:val="00535D20"/>
    <w:rsid w:val="00546F68"/>
    <w:rsid w:val="00564943"/>
    <w:rsid w:val="00565ECE"/>
    <w:rsid w:val="00566CC0"/>
    <w:rsid w:val="00574DCE"/>
    <w:rsid w:val="00582C23"/>
    <w:rsid w:val="00584AA9"/>
    <w:rsid w:val="00587CBB"/>
    <w:rsid w:val="005919E8"/>
    <w:rsid w:val="005C7163"/>
    <w:rsid w:val="005F0533"/>
    <w:rsid w:val="00600998"/>
    <w:rsid w:val="006169A3"/>
    <w:rsid w:val="00631185"/>
    <w:rsid w:val="00653F48"/>
    <w:rsid w:val="006734D3"/>
    <w:rsid w:val="00673A8E"/>
    <w:rsid w:val="00683A7A"/>
    <w:rsid w:val="00684028"/>
    <w:rsid w:val="00697DCA"/>
    <w:rsid w:val="006A2DEA"/>
    <w:rsid w:val="006B6B48"/>
    <w:rsid w:val="006D05B6"/>
    <w:rsid w:val="006D3CF3"/>
    <w:rsid w:val="006D6AB4"/>
    <w:rsid w:val="006D7C55"/>
    <w:rsid w:val="006E3012"/>
    <w:rsid w:val="006E4463"/>
    <w:rsid w:val="006E75DD"/>
    <w:rsid w:val="007028DE"/>
    <w:rsid w:val="0071046C"/>
    <w:rsid w:val="00710A4E"/>
    <w:rsid w:val="007127DA"/>
    <w:rsid w:val="00722AE9"/>
    <w:rsid w:val="0072701E"/>
    <w:rsid w:val="007277B5"/>
    <w:rsid w:val="007401D6"/>
    <w:rsid w:val="007409D3"/>
    <w:rsid w:val="007517A1"/>
    <w:rsid w:val="00752BA5"/>
    <w:rsid w:val="007814B4"/>
    <w:rsid w:val="007822E3"/>
    <w:rsid w:val="00794C42"/>
    <w:rsid w:val="007975A7"/>
    <w:rsid w:val="007A3BEB"/>
    <w:rsid w:val="007C56EE"/>
    <w:rsid w:val="007C5AF5"/>
    <w:rsid w:val="007D06C2"/>
    <w:rsid w:val="007E0490"/>
    <w:rsid w:val="007E40AD"/>
    <w:rsid w:val="0081581F"/>
    <w:rsid w:val="008328AB"/>
    <w:rsid w:val="00842497"/>
    <w:rsid w:val="00846742"/>
    <w:rsid w:val="00846D4D"/>
    <w:rsid w:val="0085251D"/>
    <w:rsid w:val="00860720"/>
    <w:rsid w:val="008905FF"/>
    <w:rsid w:val="00894F5D"/>
    <w:rsid w:val="008A00E8"/>
    <w:rsid w:val="008A44CF"/>
    <w:rsid w:val="008A4972"/>
    <w:rsid w:val="008B44DD"/>
    <w:rsid w:val="008C50A6"/>
    <w:rsid w:val="008C7982"/>
    <w:rsid w:val="008D35DC"/>
    <w:rsid w:val="008E6D90"/>
    <w:rsid w:val="00902913"/>
    <w:rsid w:val="00916B32"/>
    <w:rsid w:val="00930A2F"/>
    <w:rsid w:val="00935FB4"/>
    <w:rsid w:val="009368FE"/>
    <w:rsid w:val="00946024"/>
    <w:rsid w:val="00961BA3"/>
    <w:rsid w:val="00963339"/>
    <w:rsid w:val="009835D9"/>
    <w:rsid w:val="0098613C"/>
    <w:rsid w:val="00993996"/>
    <w:rsid w:val="009B62F8"/>
    <w:rsid w:val="009C03E6"/>
    <w:rsid w:val="009C3B8F"/>
    <w:rsid w:val="009D0327"/>
    <w:rsid w:val="009E44B6"/>
    <w:rsid w:val="009F0CF8"/>
    <w:rsid w:val="009F24DA"/>
    <w:rsid w:val="009F45CA"/>
    <w:rsid w:val="009F494E"/>
    <w:rsid w:val="00A02BD9"/>
    <w:rsid w:val="00A123D3"/>
    <w:rsid w:val="00A1466B"/>
    <w:rsid w:val="00A23D9A"/>
    <w:rsid w:val="00A5786E"/>
    <w:rsid w:val="00A70ED6"/>
    <w:rsid w:val="00A74A8C"/>
    <w:rsid w:val="00A839D2"/>
    <w:rsid w:val="00AA56AA"/>
    <w:rsid w:val="00AB13FA"/>
    <w:rsid w:val="00AB46C9"/>
    <w:rsid w:val="00AC777D"/>
    <w:rsid w:val="00AD7DE1"/>
    <w:rsid w:val="00AE06F8"/>
    <w:rsid w:val="00AE467A"/>
    <w:rsid w:val="00AF2327"/>
    <w:rsid w:val="00B16523"/>
    <w:rsid w:val="00B20433"/>
    <w:rsid w:val="00B25CA5"/>
    <w:rsid w:val="00B41004"/>
    <w:rsid w:val="00B45BEC"/>
    <w:rsid w:val="00B54BE7"/>
    <w:rsid w:val="00B6282D"/>
    <w:rsid w:val="00B6337B"/>
    <w:rsid w:val="00B64C95"/>
    <w:rsid w:val="00B65006"/>
    <w:rsid w:val="00B65EB5"/>
    <w:rsid w:val="00B76E1C"/>
    <w:rsid w:val="00B834CE"/>
    <w:rsid w:val="00B95F2E"/>
    <w:rsid w:val="00BA571C"/>
    <w:rsid w:val="00BB2091"/>
    <w:rsid w:val="00BB4711"/>
    <w:rsid w:val="00BC14E0"/>
    <w:rsid w:val="00BC25FD"/>
    <w:rsid w:val="00BD2F97"/>
    <w:rsid w:val="00BE448F"/>
    <w:rsid w:val="00BF779B"/>
    <w:rsid w:val="00C0516F"/>
    <w:rsid w:val="00C2324C"/>
    <w:rsid w:val="00C275AD"/>
    <w:rsid w:val="00C303E4"/>
    <w:rsid w:val="00C32673"/>
    <w:rsid w:val="00C532D0"/>
    <w:rsid w:val="00C60B10"/>
    <w:rsid w:val="00C674A1"/>
    <w:rsid w:val="00C7400D"/>
    <w:rsid w:val="00C74C21"/>
    <w:rsid w:val="00C86B25"/>
    <w:rsid w:val="00CA4AF0"/>
    <w:rsid w:val="00CC3742"/>
    <w:rsid w:val="00CC562E"/>
    <w:rsid w:val="00CD103D"/>
    <w:rsid w:val="00CD5357"/>
    <w:rsid w:val="00CD701D"/>
    <w:rsid w:val="00CF254A"/>
    <w:rsid w:val="00D11F47"/>
    <w:rsid w:val="00D149A2"/>
    <w:rsid w:val="00D2378B"/>
    <w:rsid w:val="00D32330"/>
    <w:rsid w:val="00D34154"/>
    <w:rsid w:val="00D3679E"/>
    <w:rsid w:val="00D46AC5"/>
    <w:rsid w:val="00D62217"/>
    <w:rsid w:val="00D62FE6"/>
    <w:rsid w:val="00D736F4"/>
    <w:rsid w:val="00D74A79"/>
    <w:rsid w:val="00D8306D"/>
    <w:rsid w:val="00D85D85"/>
    <w:rsid w:val="00D93140"/>
    <w:rsid w:val="00DA4D32"/>
    <w:rsid w:val="00DB6DAC"/>
    <w:rsid w:val="00DD4F24"/>
    <w:rsid w:val="00DE1A33"/>
    <w:rsid w:val="00DE2B95"/>
    <w:rsid w:val="00DE43B6"/>
    <w:rsid w:val="00DF0526"/>
    <w:rsid w:val="00E018EF"/>
    <w:rsid w:val="00E176DC"/>
    <w:rsid w:val="00E202DB"/>
    <w:rsid w:val="00E22FFD"/>
    <w:rsid w:val="00E3140E"/>
    <w:rsid w:val="00E31FC6"/>
    <w:rsid w:val="00E35AE2"/>
    <w:rsid w:val="00E41166"/>
    <w:rsid w:val="00E42D41"/>
    <w:rsid w:val="00E47586"/>
    <w:rsid w:val="00E5095C"/>
    <w:rsid w:val="00E615BA"/>
    <w:rsid w:val="00E66ADC"/>
    <w:rsid w:val="00E81B9D"/>
    <w:rsid w:val="00E82F44"/>
    <w:rsid w:val="00E92815"/>
    <w:rsid w:val="00E94197"/>
    <w:rsid w:val="00EA3C17"/>
    <w:rsid w:val="00EB5F5E"/>
    <w:rsid w:val="00EC394B"/>
    <w:rsid w:val="00ED38D2"/>
    <w:rsid w:val="00ED4358"/>
    <w:rsid w:val="00EF26E7"/>
    <w:rsid w:val="00F034C0"/>
    <w:rsid w:val="00F05DB1"/>
    <w:rsid w:val="00F06522"/>
    <w:rsid w:val="00F26E29"/>
    <w:rsid w:val="00F313A4"/>
    <w:rsid w:val="00F34D64"/>
    <w:rsid w:val="00F3700B"/>
    <w:rsid w:val="00F37704"/>
    <w:rsid w:val="00F37E0C"/>
    <w:rsid w:val="00F41A12"/>
    <w:rsid w:val="00F77D6D"/>
    <w:rsid w:val="00F81A43"/>
    <w:rsid w:val="00F922D4"/>
    <w:rsid w:val="00F96FCA"/>
    <w:rsid w:val="00FB4D99"/>
    <w:rsid w:val="00FC30D9"/>
    <w:rsid w:val="00FC52E3"/>
    <w:rsid w:val="00FE24F2"/>
    <w:rsid w:val="00FF21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46C9"/>
    <w:pPr>
      <w:spacing w:after="160" w:line="259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semiHidden/>
    <w:rsid w:val="00C32673"/>
    <w:pPr>
      <w:tabs>
        <w:tab w:val="left" w:pos="7938"/>
      </w:tabs>
      <w:spacing w:before="120" w:after="120" w:line="240" w:lineRule="auto"/>
      <w:jc w:val="center"/>
    </w:pPr>
    <w:rPr>
      <w:rFonts w:ascii="Arial" w:eastAsia="Times New Roman" w:hAnsi="Arial"/>
      <w:sz w:val="24"/>
      <w:szCs w:val="20"/>
      <w:lang w:eastAsia="fr-FR"/>
    </w:rPr>
  </w:style>
  <w:style w:type="character" w:customStyle="1" w:styleId="CorpsdetexteCar">
    <w:name w:val="Corps de texte Car"/>
    <w:link w:val="Corpsdetexte"/>
    <w:semiHidden/>
    <w:rsid w:val="00C32673"/>
    <w:rPr>
      <w:rFonts w:ascii="Arial" w:eastAsia="Times New Roman" w:hAnsi="Arial"/>
      <w:sz w:val="24"/>
    </w:rPr>
  </w:style>
  <w:style w:type="paragraph" w:customStyle="1" w:styleId="bodytext">
    <w:name w:val="bodytext"/>
    <w:basedOn w:val="Normal"/>
    <w:rsid w:val="00C32673"/>
    <w:pPr>
      <w:spacing w:after="150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styleId="Lienhypertexte">
    <w:name w:val="Hyperlink"/>
    <w:uiPriority w:val="99"/>
    <w:unhideWhenUsed/>
    <w:rsid w:val="00F37E0C"/>
    <w:rPr>
      <w:color w:val="0563C1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85B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385BD9"/>
    <w:rPr>
      <w:rFonts w:ascii="Segoe UI" w:hAnsi="Segoe UI" w:cs="Segoe UI"/>
      <w:sz w:val="18"/>
      <w:szCs w:val="18"/>
      <w:lang w:eastAsia="en-US"/>
    </w:rPr>
  </w:style>
  <w:style w:type="table" w:styleId="Grilledutableau">
    <w:name w:val="Table Grid"/>
    <w:basedOn w:val="TableauNormal"/>
    <w:uiPriority w:val="39"/>
    <w:rsid w:val="00C275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961BA3"/>
    <w:pPr>
      <w:widowControl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val="en-US"/>
    </w:rPr>
  </w:style>
  <w:style w:type="character" w:styleId="Textedelespacerserv">
    <w:name w:val="Placeholder Text"/>
    <w:basedOn w:val="Policepardfaut"/>
    <w:uiPriority w:val="99"/>
    <w:semiHidden/>
    <w:rsid w:val="00E66ADC"/>
    <w:rPr>
      <w:color w:val="808080"/>
    </w:rPr>
  </w:style>
  <w:style w:type="character" w:customStyle="1" w:styleId="basewrapper">
    <w:name w:val="base_wrapper"/>
    <w:rsid w:val="00306D25"/>
  </w:style>
  <w:style w:type="paragraph" w:customStyle="1" w:styleId="LeMairerappellepropose">
    <w:name w:val="Le Maire rappelle/propose"/>
    <w:basedOn w:val="Normal"/>
    <w:uiPriority w:val="99"/>
    <w:rsid w:val="0011096A"/>
    <w:pPr>
      <w:autoSpaceDE w:val="0"/>
      <w:autoSpaceDN w:val="0"/>
      <w:spacing w:before="240" w:after="24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fr-FR"/>
    </w:rPr>
  </w:style>
  <w:style w:type="paragraph" w:customStyle="1" w:styleId="VuConsidrant">
    <w:name w:val="Vu.Considérant"/>
    <w:basedOn w:val="Normal"/>
    <w:uiPriority w:val="99"/>
    <w:rsid w:val="0011096A"/>
    <w:pPr>
      <w:autoSpaceDE w:val="0"/>
      <w:autoSpaceDN w:val="0"/>
      <w:spacing w:after="140" w:line="240" w:lineRule="auto"/>
      <w:jc w:val="both"/>
    </w:pPr>
    <w:rPr>
      <w:rFonts w:ascii="Arial" w:eastAsia="Times New Roman" w:hAnsi="Arial" w:cs="Arial"/>
      <w:sz w:val="20"/>
      <w:szCs w:val="20"/>
      <w:lang w:eastAsia="fr-FR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FE24F2"/>
    <w:rPr>
      <w:color w:val="605E5C"/>
      <w:shd w:val="clear" w:color="auto" w:fill="E1DFDD"/>
    </w:rPr>
  </w:style>
  <w:style w:type="character" w:styleId="lev">
    <w:name w:val="Strong"/>
    <w:basedOn w:val="Policepardfaut"/>
    <w:uiPriority w:val="22"/>
    <w:qFormat/>
    <w:rsid w:val="00D6221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46C9"/>
    <w:pPr>
      <w:spacing w:after="160" w:line="259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semiHidden/>
    <w:rsid w:val="00C32673"/>
    <w:pPr>
      <w:tabs>
        <w:tab w:val="left" w:pos="7938"/>
      </w:tabs>
      <w:spacing w:before="120" w:after="120" w:line="240" w:lineRule="auto"/>
      <w:jc w:val="center"/>
    </w:pPr>
    <w:rPr>
      <w:rFonts w:ascii="Arial" w:eastAsia="Times New Roman" w:hAnsi="Arial"/>
      <w:sz w:val="24"/>
      <w:szCs w:val="20"/>
      <w:lang w:eastAsia="fr-FR"/>
    </w:rPr>
  </w:style>
  <w:style w:type="character" w:customStyle="1" w:styleId="CorpsdetexteCar">
    <w:name w:val="Corps de texte Car"/>
    <w:link w:val="Corpsdetexte"/>
    <w:semiHidden/>
    <w:rsid w:val="00C32673"/>
    <w:rPr>
      <w:rFonts w:ascii="Arial" w:eastAsia="Times New Roman" w:hAnsi="Arial"/>
      <w:sz w:val="24"/>
    </w:rPr>
  </w:style>
  <w:style w:type="paragraph" w:customStyle="1" w:styleId="bodytext">
    <w:name w:val="bodytext"/>
    <w:basedOn w:val="Normal"/>
    <w:rsid w:val="00C32673"/>
    <w:pPr>
      <w:spacing w:after="150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styleId="Lienhypertexte">
    <w:name w:val="Hyperlink"/>
    <w:uiPriority w:val="99"/>
    <w:unhideWhenUsed/>
    <w:rsid w:val="00F37E0C"/>
    <w:rPr>
      <w:color w:val="0563C1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85B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385BD9"/>
    <w:rPr>
      <w:rFonts w:ascii="Segoe UI" w:hAnsi="Segoe UI" w:cs="Segoe UI"/>
      <w:sz w:val="18"/>
      <w:szCs w:val="18"/>
      <w:lang w:eastAsia="en-US"/>
    </w:rPr>
  </w:style>
  <w:style w:type="table" w:styleId="Grilledutableau">
    <w:name w:val="Table Grid"/>
    <w:basedOn w:val="TableauNormal"/>
    <w:uiPriority w:val="39"/>
    <w:rsid w:val="00C275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961BA3"/>
    <w:pPr>
      <w:widowControl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val="en-US"/>
    </w:rPr>
  </w:style>
  <w:style w:type="character" w:styleId="Textedelespacerserv">
    <w:name w:val="Placeholder Text"/>
    <w:basedOn w:val="Policepardfaut"/>
    <w:uiPriority w:val="99"/>
    <w:semiHidden/>
    <w:rsid w:val="00E66ADC"/>
    <w:rPr>
      <w:color w:val="808080"/>
    </w:rPr>
  </w:style>
  <w:style w:type="character" w:customStyle="1" w:styleId="basewrapper">
    <w:name w:val="base_wrapper"/>
    <w:rsid w:val="00306D25"/>
  </w:style>
  <w:style w:type="paragraph" w:customStyle="1" w:styleId="LeMairerappellepropose">
    <w:name w:val="Le Maire rappelle/propose"/>
    <w:basedOn w:val="Normal"/>
    <w:uiPriority w:val="99"/>
    <w:rsid w:val="0011096A"/>
    <w:pPr>
      <w:autoSpaceDE w:val="0"/>
      <w:autoSpaceDN w:val="0"/>
      <w:spacing w:before="240" w:after="24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fr-FR"/>
    </w:rPr>
  </w:style>
  <w:style w:type="paragraph" w:customStyle="1" w:styleId="VuConsidrant">
    <w:name w:val="Vu.Considérant"/>
    <w:basedOn w:val="Normal"/>
    <w:uiPriority w:val="99"/>
    <w:rsid w:val="0011096A"/>
    <w:pPr>
      <w:autoSpaceDE w:val="0"/>
      <w:autoSpaceDN w:val="0"/>
      <w:spacing w:after="140" w:line="240" w:lineRule="auto"/>
      <w:jc w:val="both"/>
    </w:pPr>
    <w:rPr>
      <w:rFonts w:ascii="Arial" w:eastAsia="Times New Roman" w:hAnsi="Arial" w:cs="Arial"/>
      <w:sz w:val="20"/>
      <w:szCs w:val="20"/>
      <w:lang w:eastAsia="fr-FR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FE24F2"/>
    <w:rPr>
      <w:color w:val="605E5C"/>
      <w:shd w:val="clear" w:color="auto" w:fill="E1DFDD"/>
    </w:rPr>
  </w:style>
  <w:style w:type="character" w:styleId="lev">
    <w:name w:val="Strong"/>
    <w:basedOn w:val="Policepardfaut"/>
    <w:uiPriority w:val="22"/>
    <w:qFormat/>
    <w:rsid w:val="00D622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68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39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2504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79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027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421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668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129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9586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9294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2928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6115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9173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806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57F412-61A0-40D0-84DA-2507E8CFB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1269</Words>
  <Characters>6982</Characters>
  <Application>Microsoft Office Word</Application>
  <DocSecurity>0</DocSecurity>
  <Lines>58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8235</CharactersWithSpaces>
  <SharedDoc>false</SharedDoc>
  <HLinks>
    <vt:vector size="6" baseType="variant">
      <vt:variant>
        <vt:i4>2818119</vt:i4>
      </vt:variant>
      <vt:variant>
        <vt:i4>2</vt:i4>
      </vt:variant>
      <vt:variant>
        <vt:i4>0</vt:i4>
      </vt:variant>
      <vt:variant>
        <vt:i4>5</vt:i4>
      </vt:variant>
      <vt:variant>
        <vt:lpwstr>mailto:mairie.verneugheol@wanadoo.fr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MAIRIE VERNEUGHEOL</dc:creator>
  <cp:lastModifiedBy>PROPRIETAIRE</cp:lastModifiedBy>
  <cp:revision>2</cp:revision>
  <cp:lastPrinted>2022-09-12T08:37:00Z</cp:lastPrinted>
  <dcterms:created xsi:type="dcterms:W3CDTF">2022-11-17T14:49:00Z</dcterms:created>
  <dcterms:modified xsi:type="dcterms:W3CDTF">2022-11-17T14:49:00Z</dcterms:modified>
</cp:coreProperties>
</file>